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3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5067"/>
        <w:gridCol w:w="962"/>
        <w:gridCol w:w="2700"/>
      </w:tblGrid>
      <w:tr w:rsidR="00233C76" w:rsidRPr="006B1554" w14:paraId="2C3453F0" w14:textId="77777777" w:rsidTr="001811CA">
        <w:trPr>
          <w:trHeight w:val="477"/>
        </w:trPr>
        <w:tc>
          <w:tcPr>
            <w:tcW w:w="901" w:type="dxa"/>
            <w:vAlign w:val="center"/>
          </w:tcPr>
          <w:p w14:paraId="6C90A6E0" w14:textId="77777777" w:rsidR="00233C76" w:rsidRPr="006B1554" w:rsidRDefault="00233C76" w:rsidP="00A03AC2">
            <w:pPr>
              <w:ind w:left="-9"/>
              <w:rPr>
                <w:rFonts w:asciiTheme="minorHAnsi" w:hAnsiTheme="minorHAnsi" w:cstheme="minorHAnsi"/>
                <w:b/>
                <w:sz w:val="22"/>
                <w:szCs w:val="22"/>
              </w:rPr>
            </w:pPr>
            <w:r w:rsidRPr="006B1554">
              <w:rPr>
                <w:rFonts w:asciiTheme="minorHAnsi" w:hAnsiTheme="minorHAnsi" w:cstheme="minorHAnsi"/>
                <w:b/>
                <w:sz w:val="22"/>
                <w:szCs w:val="22"/>
              </w:rPr>
              <w:t>TO:</w:t>
            </w:r>
          </w:p>
        </w:tc>
        <w:tc>
          <w:tcPr>
            <w:tcW w:w="5067" w:type="dxa"/>
            <w:vAlign w:val="center"/>
          </w:tcPr>
          <w:p w14:paraId="045ECE0C" w14:textId="5DBBFA9E" w:rsidR="00233C76" w:rsidRPr="006B1554" w:rsidRDefault="006B1554" w:rsidP="001811CA">
            <w:pPr>
              <w:rPr>
                <w:rFonts w:asciiTheme="minorHAnsi" w:hAnsiTheme="minorHAnsi" w:cstheme="minorHAnsi"/>
                <w:sz w:val="22"/>
                <w:szCs w:val="22"/>
              </w:rPr>
            </w:pPr>
            <w:r w:rsidRPr="006B1554">
              <w:rPr>
                <w:rFonts w:asciiTheme="minorHAnsi" w:hAnsiTheme="minorHAnsi" w:cstheme="minorHAnsi"/>
                <w:sz w:val="22"/>
                <w:szCs w:val="22"/>
              </w:rPr>
              <w:t>Long-term Care Physicians</w:t>
            </w:r>
            <w:r w:rsidR="002B04AF">
              <w:rPr>
                <w:rFonts w:asciiTheme="minorHAnsi" w:hAnsiTheme="minorHAnsi" w:cstheme="minorHAnsi"/>
                <w:sz w:val="22"/>
                <w:szCs w:val="22"/>
              </w:rPr>
              <w:t xml:space="preserve"> and Nurse Practitioners</w:t>
            </w:r>
          </w:p>
        </w:tc>
        <w:tc>
          <w:tcPr>
            <w:tcW w:w="962" w:type="dxa"/>
            <w:vAlign w:val="center"/>
          </w:tcPr>
          <w:p w14:paraId="441360C6" w14:textId="77777777" w:rsidR="00233C76" w:rsidRPr="006B1554" w:rsidRDefault="00233C76" w:rsidP="001811CA">
            <w:pPr>
              <w:rPr>
                <w:rFonts w:asciiTheme="minorHAnsi" w:hAnsiTheme="minorHAnsi" w:cstheme="minorHAnsi"/>
                <w:b/>
                <w:sz w:val="22"/>
                <w:szCs w:val="22"/>
              </w:rPr>
            </w:pPr>
            <w:r w:rsidRPr="006B1554">
              <w:rPr>
                <w:rFonts w:asciiTheme="minorHAnsi" w:hAnsiTheme="minorHAnsi" w:cstheme="minorHAnsi"/>
                <w:b/>
                <w:sz w:val="22"/>
                <w:szCs w:val="22"/>
              </w:rPr>
              <w:t>DATE:</w:t>
            </w:r>
          </w:p>
        </w:tc>
        <w:tc>
          <w:tcPr>
            <w:tcW w:w="2700" w:type="dxa"/>
            <w:vAlign w:val="center"/>
          </w:tcPr>
          <w:p w14:paraId="36747189" w14:textId="3D87A704" w:rsidR="00233C76" w:rsidRPr="006B1554" w:rsidRDefault="00CC6832" w:rsidP="006B1554">
            <w:pPr>
              <w:rPr>
                <w:rFonts w:asciiTheme="minorHAnsi" w:hAnsiTheme="minorHAnsi" w:cstheme="minorHAnsi"/>
                <w:sz w:val="22"/>
                <w:szCs w:val="22"/>
              </w:rPr>
            </w:pPr>
            <w:r>
              <w:rPr>
                <w:rFonts w:asciiTheme="minorHAnsi" w:hAnsiTheme="minorHAnsi" w:cstheme="minorHAnsi"/>
                <w:sz w:val="22"/>
                <w:szCs w:val="22"/>
              </w:rPr>
              <w:t>March 23</w:t>
            </w:r>
            <w:r w:rsidR="006D2181" w:rsidRPr="006B1554">
              <w:rPr>
                <w:rFonts w:asciiTheme="minorHAnsi" w:hAnsiTheme="minorHAnsi" w:cstheme="minorHAnsi"/>
                <w:sz w:val="22"/>
                <w:szCs w:val="22"/>
              </w:rPr>
              <w:t>, 20</w:t>
            </w:r>
            <w:r w:rsidR="006B1554" w:rsidRPr="006B1554">
              <w:rPr>
                <w:rFonts w:asciiTheme="minorHAnsi" w:hAnsiTheme="minorHAnsi" w:cstheme="minorHAnsi"/>
                <w:sz w:val="22"/>
                <w:szCs w:val="22"/>
              </w:rPr>
              <w:t>20</w:t>
            </w:r>
          </w:p>
        </w:tc>
      </w:tr>
      <w:tr w:rsidR="00233C76" w:rsidRPr="006B1554" w14:paraId="0E11BC8A" w14:textId="77777777" w:rsidTr="001811CA">
        <w:trPr>
          <w:trHeight w:val="459"/>
        </w:trPr>
        <w:tc>
          <w:tcPr>
            <w:tcW w:w="901" w:type="dxa"/>
            <w:vAlign w:val="center"/>
          </w:tcPr>
          <w:p w14:paraId="6E84D662" w14:textId="77777777" w:rsidR="00233C76" w:rsidRPr="006B1554" w:rsidRDefault="00233C76" w:rsidP="00A03AC2">
            <w:pPr>
              <w:ind w:left="-9"/>
              <w:rPr>
                <w:rFonts w:asciiTheme="minorHAnsi" w:hAnsiTheme="minorHAnsi" w:cstheme="minorHAnsi"/>
                <w:b/>
                <w:sz w:val="22"/>
                <w:szCs w:val="22"/>
              </w:rPr>
            </w:pPr>
            <w:r w:rsidRPr="006B1554">
              <w:rPr>
                <w:rFonts w:asciiTheme="minorHAnsi" w:hAnsiTheme="minorHAnsi" w:cstheme="minorHAnsi"/>
                <w:b/>
                <w:sz w:val="22"/>
                <w:szCs w:val="22"/>
              </w:rPr>
              <w:t>FROM:</w:t>
            </w:r>
          </w:p>
        </w:tc>
        <w:tc>
          <w:tcPr>
            <w:tcW w:w="8729" w:type="dxa"/>
            <w:gridSpan w:val="3"/>
            <w:vAlign w:val="center"/>
          </w:tcPr>
          <w:p w14:paraId="79215047" w14:textId="77777777" w:rsidR="00233C76" w:rsidRPr="006B1554" w:rsidRDefault="006B1554" w:rsidP="006B1554">
            <w:pPr>
              <w:rPr>
                <w:rFonts w:asciiTheme="minorHAnsi" w:hAnsiTheme="minorHAnsi" w:cstheme="minorHAnsi"/>
                <w:sz w:val="22"/>
                <w:szCs w:val="22"/>
              </w:rPr>
            </w:pPr>
            <w:r w:rsidRPr="006B1554">
              <w:rPr>
                <w:rFonts w:asciiTheme="minorHAnsi" w:hAnsiTheme="minorHAnsi" w:cstheme="minorHAnsi"/>
                <w:sz w:val="22"/>
                <w:szCs w:val="22"/>
              </w:rPr>
              <w:t>Dr. Margaret Manville, Medical Director Long-term Care</w:t>
            </w:r>
          </w:p>
        </w:tc>
      </w:tr>
      <w:tr w:rsidR="00233C76" w:rsidRPr="006B1554" w14:paraId="26941897" w14:textId="77777777" w:rsidTr="001811CA">
        <w:trPr>
          <w:trHeight w:val="441"/>
        </w:trPr>
        <w:tc>
          <w:tcPr>
            <w:tcW w:w="901" w:type="dxa"/>
            <w:vAlign w:val="center"/>
          </w:tcPr>
          <w:p w14:paraId="597AC0A4" w14:textId="77777777" w:rsidR="00233C76" w:rsidRPr="006B1554" w:rsidRDefault="00233C76" w:rsidP="00A03AC2">
            <w:pPr>
              <w:ind w:left="-9"/>
              <w:rPr>
                <w:rFonts w:asciiTheme="minorHAnsi" w:hAnsiTheme="minorHAnsi" w:cstheme="minorHAnsi"/>
                <w:b/>
                <w:sz w:val="22"/>
                <w:szCs w:val="22"/>
              </w:rPr>
            </w:pPr>
            <w:r w:rsidRPr="006B1554">
              <w:rPr>
                <w:rFonts w:asciiTheme="minorHAnsi" w:hAnsiTheme="minorHAnsi" w:cstheme="minorHAnsi"/>
                <w:b/>
                <w:sz w:val="22"/>
                <w:szCs w:val="22"/>
              </w:rPr>
              <w:t>RE:</w:t>
            </w:r>
          </w:p>
        </w:tc>
        <w:tc>
          <w:tcPr>
            <w:tcW w:w="8729" w:type="dxa"/>
            <w:gridSpan w:val="3"/>
            <w:vAlign w:val="center"/>
          </w:tcPr>
          <w:p w14:paraId="553D2A7E" w14:textId="697B7F95" w:rsidR="00233C76" w:rsidRPr="00A03AC2" w:rsidRDefault="002B04AF" w:rsidP="001811CA">
            <w:pPr>
              <w:rPr>
                <w:rFonts w:asciiTheme="minorHAnsi" w:hAnsiTheme="minorHAnsi" w:cstheme="minorHAnsi"/>
                <w:sz w:val="22"/>
                <w:szCs w:val="22"/>
              </w:rPr>
            </w:pPr>
            <w:r>
              <w:rPr>
                <w:rFonts w:asciiTheme="minorHAnsi" w:hAnsiTheme="minorHAnsi" w:cstheme="minorHAnsi"/>
                <w:sz w:val="22"/>
                <w:szCs w:val="22"/>
              </w:rPr>
              <w:t>LTC update</w:t>
            </w:r>
          </w:p>
        </w:tc>
      </w:tr>
    </w:tbl>
    <w:p w14:paraId="1A801327" w14:textId="77777777" w:rsidR="000070AE" w:rsidRPr="006B1554" w:rsidRDefault="000070AE" w:rsidP="00C1650F">
      <w:pPr>
        <w:pBdr>
          <w:bottom w:val="single" w:sz="4" w:space="1" w:color="auto"/>
        </w:pBdr>
        <w:ind w:left="-540"/>
        <w:rPr>
          <w:rFonts w:asciiTheme="minorHAnsi" w:hAnsiTheme="minorHAnsi" w:cstheme="minorHAnsi"/>
          <w:sz w:val="22"/>
          <w:szCs w:val="22"/>
        </w:rPr>
      </w:pPr>
    </w:p>
    <w:p w14:paraId="4F20F195" w14:textId="2F221C7E" w:rsidR="00D53CD0" w:rsidRDefault="00D53CD0" w:rsidP="00C65CC0">
      <w:pPr>
        <w:jc w:val="both"/>
        <w:rPr>
          <w:rFonts w:asciiTheme="minorHAnsi" w:hAnsiTheme="minorHAnsi" w:cstheme="minorHAnsi"/>
          <w:sz w:val="22"/>
          <w:szCs w:val="22"/>
        </w:rPr>
      </w:pPr>
    </w:p>
    <w:p w14:paraId="2BA2A061" w14:textId="18EF633D" w:rsidR="002B04AF" w:rsidRDefault="002B04AF" w:rsidP="002B04AF">
      <w:pPr>
        <w:ind w:left="-426"/>
        <w:jc w:val="both"/>
        <w:rPr>
          <w:rFonts w:asciiTheme="minorHAnsi" w:hAnsiTheme="minorHAnsi" w:cstheme="minorHAnsi"/>
          <w:sz w:val="22"/>
          <w:szCs w:val="22"/>
        </w:rPr>
      </w:pPr>
    </w:p>
    <w:p w14:paraId="6CD368BA" w14:textId="6B46D031" w:rsidR="00C65CC0" w:rsidRDefault="00C65CC0" w:rsidP="00C65CC0">
      <w:pPr>
        <w:pStyle w:val="ListParagraph"/>
        <w:numPr>
          <w:ilvl w:val="0"/>
          <w:numId w:val="2"/>
        </w:numPr>
        <w:jc w:val="both"/>
        <w:rPr>
          <w:rFonts w:cstheme="minorHAnsi"/>
          <w:b/>
        </w:rPr>
      </w:pPr>
      <w:r>
        <w:rPr>
          <w:rFonts w:cstheme="minorHAnsi"/>
          <w:b/>
        </w:rPr>
        <w:t>Please see the new order from Dr. Stanwick re: transfers from LTC to acute care:</w:t>
      </w:r>
    </w:p>
    <w:p w14:paraId="16ADC95C" w14:textId="77777777" w:rsidR="00C65CC0" w:rsidRPr="00C65CC0" w:rsidRDefault="00C65CC0" w:rsidP="00C65CC0">
      <w:pPr>
        <w:pStyle w:val="ListParagraph"/>
        <w:ind w:left="-66"/>
        <w:jc w:val="both"/>
        <w:rPr>
          <w:rFonts w:cstheme="minorHAnsi"/>
          <w:b/>
        </w:rPr>
      </w:pPr>
    </w:p>
    <w:p w14:paraId="326A7139" w14:textId="4C08FD67" w:rsidR="00C65CC0" w:rsidRDefault="00C65CC0" w:rsidP="00C65CC0">
      <w:pPr>
        <w:pStyle w:val="ListParagraph"/>
        <w:ind w:left="-66"/>
        <w:jc w:val="both"/>
        <w:rPr>
          <w:rFonts w:cstheme="minorHAnsi"/>
          <w:b/>
        </w:rPr>
      </w:pPr>
      <w:r w:rsidRPr="00C65CC0">
        <w:rPr>
          <w:rFonts w:cstheme="minorHAnsi"/>
          <w:b/>
          <w:highlight w:val="yellow"/>
        </w:rPr>
        <w:t xml:space="preserve">Refrain from transferring a resident to any other healthcare facility, including without limitation another LTCF or a hospital as defined in the Hospital Act, RSBC 1996, c. 200, without prior notice to and authorization of the MHO or delegate. In an emergent situation, where a patients goals of care are compatible with transfer to an acute care hospital (i.e. having a stroke and full code), LTCF staff should call 911 prior to providing notice to the MHO or delegate. Notice to the MHO or delegate must be </w:t>
      </w:r>
      <w:r w:rsidR="00CC6832">
        <w:rPr>
          <w:rFonts w:cstheme="minorHAnsi"/>
          <w:b/>
          <w:highlight w:val="yellow"/>
        </w:rPr>
        <w:t xml:space="preserve">provided as quickly as possible. </w:t>
      </w:r>
    </w:p>
    <w:p w14:paraId="2D1AB6B9" w14:textId="77777777" w:rsidR="00C65CC0" w:rsidRDefault="00C65CC0" w:rsidP="00C65CC0">
      <w:pPr>
        <w:pStyle w:val="ListParagraph"/>
        <w:ind w:left="-66"/>
        <w:jc w:val="both"/>
        <w:rPr>
          <w:rFonts w:cstheme="minorHAnsi"/>
          <w:b/>
        </w:rPr>
      </w:pPr>
    </w:p>
    <w:p w14:paraId="5C41DE74" w14:textId="6AF14264" w:rsidR="00C65CC0" w:rsidRPr="00687759" w:rsidRDefault="00C65CC0" w:rsidP="00C65CC0">
      <w:pPr>
        <w:pStyle w:val="ListParagraph"/>
        <w:numPr>
          <w:ilvl w:val="0"/>
          <w:numId w:val="2"/>
        </w:numPr>
        <w:rPr>
          <w:rFonts w:cstheme="minorHAnsi"/>
        </w:rPr>
      </w:pPr>
      <w:r w:rsidRPr="00C65CC0">
        <w:rPr>
          <w:rFonts w:cstheme="minorHAnsi"/>
          <w:b/>
        </w:rPr>
        <w:t xml:space="preserve">NON-COVID-related acute care transfers:  </w:t>
      </w:r>
      <w:r w:rsidRPr="00687759">
        <w:rPr>
          <w:rFonts w:cstheme="minorHAnsi"/>
        </w:rPr>
        <w:t xml:space="preserve">The above order </w:t>
      </w:r>
      <w:r w:rsidR="00687759" w:rsidRPr="00687759">
        <w:rPr>
          <w:rFonts w:cstheme="minorHAnsi"/>
        </w:rPr>
        <w:t>demands</w:t>
      </w:r>
      <w:r w:rsidRPr="00687759">
        <w:rPr>
          <w:rFonts w:cstheme="minorHAnsi"/>
        </w:rPr>
        <w:t xml:space="preserve"> that ANY transfer to acute care must be deemed critical to the comfort or medical</w:t>
      </w:r>
      <w:r w:rsidR="00687759">
        <w:rPr>
          <w:rFonts w:cstheme="minorHAnsi"/>
        </w:rPr>
        <w:t xml:space="preserve"> care of the individual patient. It requires</w:t>
      </w:r>
      <w:r w:rsidRPr="00687759">
        <w:rPr>
          <w:rFonts w:cstheme="minorHAnsi"/>
        </w:rPr>
        <w:t xml:space="preserve"> a fully-informed</w:t>
      </w:r>
      <w:r w:rsidR="00687759" w:rsidRPr="00687759">
        <w:rPr>
          <w:rFonts w:cstheme="minorHAnsi"/>
        </w:rPr>
        <w:t xml:space="preserve"> patient or </w:t>
      </w:r>
      <w:r w:rsidR="00687759">
        <w:rPr>
          <w:rFonts w:cstheme="minorHAnsi"/>
        </w:rPr>
        <w:t>f</w:t>
      </w:r>
      <w:r w:rsidRPr="00687759">
        <w:rPr>
          <w:rFonts w:cstheme="minorHAnsi"/>
        </w:rPr>
        <w:t>amily member as to the risks involved</w:t>
      </w:r>
      <w:r w:rsidR="00687759" w:rsidRPr="00687759">
        <w:rPr>
          <w:rFonts w:cstheme="minorHAnsi"/>
        </w:rPr>
        <w:t>, and</w:t>
      </w:r>
      <w:r w:rsidR="00687759">
        <w:rPr>
          <w:rFonts w:cstheme="minorHAnsi"/>
        </w:rPr>
        <w:t xml:space="preserve"> must be</w:t>
      </w:r>
      <w:r w:rsidR="00687759" w:rsidRPr="00687759">
        <w:rPr>
          <w:rFonts w:cstheme="minorHAnsi"/>
        </w:rPr>
        <w:t xml:space="preserve"> agreed to by the physician, ERP and MHO UNLESS to do so would result in</w:t>
      </w:r>
      <w:r w:rsidR="00CC6832">
        <w:rPr>
          <w:rFonts w:cstheme="minorHAnsi"/>
        </w:rPr>
        <w:t xml:space="preserve"> an</w:t>
      </w:r>
      <w:r w:rsidR="00687759" w:rsidRPr="00687759">
        <w:rPr>
          <w:rFonts w:cstheme="minorHAnsi"/>
        </w:rPr>
        <w:t xml:space="preserve"> unacceptable delay</w:t>
      </w:r>
      <w:r w:rsidR="00CC6832">
        <w:rPr>
          <w:rFonts w:cstheme="minorHAnsi"/>
        </w:rPr>
        <w:t xml:space="preserve"> in</w:t>
      </w:r>
      <w:r w:rsidR="00687759">
        <w:rPr>
          <w:rFonts w:cstheme="minorHAnsi"/>
        </w:rPr>
        <w:t xml:space="preserve"> needed medical care</w:t>
      </w:r>
      <w:r w:rsidR="00687759" w:rsidRPr="00687759">
        <w:rPr>
          <w:rFonts w:cstheme="minorHAnsi"/>
        </w:rPr>
        <w:t>.  The transfer must be aligned with the patient’</w:t>
      </w:r>
      <w:r w:rsidR="00687759">
        <w:rPr>
          <w:rFonts w:cstheme="minorHAnsi"/>
        </w:rPr>
        <w:t xml:space="preserve">s </w:t>
      </w:r>
      <w:r w:rsidR="00687759" w:rsidRPr="00687759">
        <w:rPr>
          <w:rFonts w:cstheme="minorHAnsi"/>
        </w:rPr>
        <w:t xml:space="preserve">MOST order and goals of care. </w:t>
      </w:r>
    </w:p>
    <w:p w14:paraId="6C46BA41" w14:textId="77777777" w:rsidR="00C65CC0" w:rsidRPr="00C65CC0" w:rsidRDefault="00C65CC0" w:rsidP="00C65CC0">
      <w:pPr>
        <w:pStyle w:val="ListParagraph"/>
        <w:ind w:left="-66"/>
        <w:rPr>
          <w:rFonts w:cstheme="minorHAnsi"/>
          <w:b/>
        </w:rPr>
      </w:pPr>
    </w:p>
    <w:p w14:paraId="44977ACB" w14:textId="134A1442" w:rsidR="00C65CC0" w:rsidRDefault="00C65CC0" w:rsidP="00C65CC0">
      <w:pPr>
        <w:pStyle w:val="ListParagraph"/>
        <w:numPr>
          <w:ilvl w:val="0"/>
          <w:numId w:val="2"/>
        </w:numPr>
        <w:jc w:val="both"/>
        <w:rPr>
          <w:rFonts w:cstheme="minorHAnsi"/>
        </w:rPr>
      </w:pPr>
      <w:r w:rsidRPr="00C65CC0">
        <w:rPr>
          <w:rFonts w:cstheme="minorHAnsi"/>
          <w:b/>
        </w:rPr>
        <w:t>Please only visit a LTC facility in-person if there is no other way to provide an accurate and safe medical assessment or medical treatments</w:t>
      </w:r>
      <w:r w:rsidRPr="00C65CC0">
        <w:rPr>
          <w:rFonts w:cstheme="minorHAnsi"/>
        </w:rPr>
        <w:t xml:space="preserve">. We are restricting to essential visitors only.  Most sites can assist you by phone and give you good information about the needs of your patient.  Physicians and nurse practitioners are to use their good clinical judgment to decide what is essential for each situation and context. </w:t>
      </w:r>
      <w:r>
        <w:rPr>
          <w:rFonts w:cstheme="minorHAnsi"/>
        </w:rPr>
        <w:t>You must check in with the greeter if you visit.</w:t>
      </w:r>
    </w:p>
    <w:p w14:paraId="1BF7F515" w14:textId="74207FC3" w:rsidR="00687759" w:rsidRPr="00CC6832" w:rsidRDefault="00687759" w:rsidP="00CC6832">
      <w:pPr>
        <w:jc w:val="both"/>
        <w:rPr>
          <w:rFonts w:cstheme="minorHAnsi"/>
        </w:rPr>
      </w:pPr>
    </w:p>
    <w:p w14:paraId="0EE8DA64" w14:textId="6F326550" w:rsidR="006D2664" w:rsidRDefault="00AD743A" w:rsidP="00C65CC0">
      <w:pPr>
        <w:pStyle w:val="ListParagraph"/>
        <w:numPr>
          <w:ilvl w:val="0"/>
          <w:numId w:val="2"/>
        </w:numPr>
        <w:rPr>
          <w:rFonts w:cstheme="minorHAnsi"/>
        </w:rPr>
      </w:pPr>
      <w:r w:rsidRPr="006D2664">
        <w:rPr>
          <w:rFonts w:cstheme="minorHAnsi"/>
          <w:b/>
        </w:rPr>
        <w:t>PREVENTING TRANSFERS</w:t>
      </w:r>
      <w:r w:rsidR="002B04AF" w:rsidRPr="006D2664">
        <w:rPr>
          <w:rFonts w:cstheme="minorHAnsi"/>
        </w:rPr>
        <w:t xml:space="preserve"> </w:t>
      </w:r>
      <w:r w:rsidRPr="006D2664">
        <w:rPr>
          <w:rFonts w:cstheme="minorHAnsi"/>
          <w:b/>
        </w:rPr>
        <w:t>to ER</w:t>
      </w:r>
      <w:r w:rsidR="0021250C" w:rsidRPr="006D2664">
        <w:rPr>
          <w:rFonts w:cstheme="minorHAnsi"/>
          <w:b/>
        </w:rPr>
        <w:t xml:space="preserve"> for suturing</w:t>
      </w:r>
      <w:r w:rsidRPr="006D2664">
        <w:rPr>
          <w:rFonts w:cstheme="minorHAnsi"/>
          <w:b/>
        </w:rPr>
        <w:t xml:space="preserve"> </w:t>
      </w:r>
      <w:r w:rsidR="00655FD5" w:rsidRPr="006D2664">
        <w:rPr>
          <w:rFonts w:cstheme="minorHAnsi"/>
        </w:rPr>
        <w:t>please try to su</w:t>
      </w:r>
      <w:bookmarkStart w:id="0" w:name="_GoBack"/>
      <w:bookmarkEnd w:id="0"/>
      <w:r w:rsidR="00655FD5" w:rsidRPr="006D2664">
        <w:rPr>
          <w:rFonts w:cstheme="minorHAnsi"/>
        </w:rPr>
        <w:t>ture</w:t>
      </w:r>
      <w:r w:rsidR="002B04AF" w:rsidRPr="006D2664">
        <w:rPr>
          <w:rFonts w:cstheme="minorHAnsi"/>
        </w:rPr>
        <w:t xml:space="preserve"> on site</w:t>
      </w:r>
      <w:r w:rsidRPr="006D2664">
        <w:rPr>
          <w:rFonts w:cstheme="minorHAnsi"/>
        </w:rPr>
        <w:t xml:space="preserve">.  </w:t>
      </w:r>
      <w:r w:rsidR="0021250C" w:rsidRPr="006D2664">
        <w:rPr>
          <w:rFonts w:cstheme="minorHAnsi"/>
        </w:rPr>
        <w:t>Here is a lis</w:t>
      </w:r>
      <w:r w:rsidR="00906345" w:rsidRPr="006D2664">
        <w:rPr>
          <w:rFonts w:cstheme="minorHAnsi"/>
        </w:rPr>
        <w:t>t of suture materials and costs</w:t>
      </w:r>
      <w:r w:rsidR="0021250C" w:rsidRPr="006D2664">
        <w:rPr>
          <w:rFonts w:cstheme="minorHAnsi"/>
        </w:rPr>
        <w:t xml:space="preserve"> that</w:t>
      </w:r>
      <w:r w:rsidR="00D50BF0" w:rsidRPr="006D2664">
        <w:rPr>
          <w:rFonts w:cstheme="minorHAnsi"/>
        </w:rPr>
        <w:t xml:space="preserve"> can be shared in your locations</w:t>
      </w:r>
      <w:r w:rsidR="007C443C" w:rsidRPr="006D2664">
        <w:rPr>
          <w:rFonts w:cstheme="minorHAnsi"/>
        </w:rPr>
        <w:t>.  Some patients may require mild sedation prior to suturing to ensure your/their and staff safety</w:t>
      </w:r>
      <w:r w:rsidR="00365183" w:rsidRPr="006D2664">
        <w:rPr>
          <w:rFonts w:cstheme="minorHAnsi"/>
        </w:rPr>
        <w:t>.</w:t>
      </w:r>
      <w:r w:rsidR="00D12981" w:rsidRPr="006D2664">
        <w:rPr>
          <w:rFonts w:cstheme="minorHAnsi"/>
        </w:rPr>
        <w:t xml:space="preserve"> </w:t>
      </w:r>
    </w:p>
    <w:p w14:paraId="04FB56DC" w14:textId="77777777" w:rsidR="006D2664" w:rsidRDefault="006D2664" w:rsidP="006D2664">
      <w:pPr>
        <w:pStyle w:val="ListParagraph"/>
        <w:ind w:left="-66"/>
        <w:rPr>
          <w:rFonts w:cstheme="minorHAnsi"/>
        </w:rPr>
      </w:pPr>
    </w:p>
    <w:bookmarkStart w:id="1" w:name="_MON_1646469638"/>
    <w:bookmarkEnd w:id="1"/>
    <w:p w14:paraId="200E88FD" w14:textId="19A9D644" w:rsidR="00A42FEA" w:rsidRDefault="007D4629" w:rsidP="00A42FEA">
      <w:pPr>
        <w:pStyle w:val="ListParagraph"/>
        <w:ind w:left="-66"/>
        <w:rPr>
          <w:rFonts w:cstheme="minorHAnsi"/>
          <w:lang w:val="en-US"/>
        </w:rPr>
      </w:pPr>
      <w:r w:rsidRPr="006D2664">
        <w:rPr>
          <w:rFonts w:cstheme="minorHAnsi"/>
          <w:lang w:val="en-US"/>
        </w:rPr>
        <w:object w:dxaOrig="1475" w:dyaOrig="960" w14:anchorId="393FD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3.5pt;height:48pt" o:ole="">
            <v:imagedata r:id="rId7" o:title=""/>
          </v:shape>
          <o:OLEObject Type="Embed" ProgID="Excel.Sheet.12" ShapeID="_x0000_i1032" DrawAspect="Icon" ObjectID="_1646476728" r:id="rId8"/>
        </w:object>
      </w:r>
    </w:p>
    <w:p w14:paraId="3FAEE3CA" w14:textId="33658032" w:rsidR="00CC6832" w:rsidRDefault="00CC6832" w:rsidP="00A42FEA">
      <w:pPr>
        <w:pStyle w:val="ListParagraph"/>
        <w:ind w:left="-66"/>
        <w:rPr>
          <w:rFonts w:cstheme="minorHAnsi"/>
          <w:lang w:val="en-US"/>
        </w:rPr>
      </w:pPr>
    </w:p>
    <w:p w14:paraId="57F3C066" w14:textId="77777777" w:rsidR="00CC6832" w:rsidRDefault="00CC6832" w:rsidP="00A42FEA">
      <w:pPr>
        <w:pStyle w:val="ListParagraph"/>
        <w:ind w:left="-66"/>
        <w:rPr>
          <w:rFonts w:cstheme="minorHAnsi"/>
          <w:lang w:val="en-US"/>
        </w:rPr>
      </w:pPr>
    </w:p>
    <w:p w14:paraId="0EC165EC" w14:textId="77777777" w:rsidR="00CC6832" w:rsidRDefault="00CC6832" w:rsidP="00A42FEA">
      <w:pPr>
        <w:pStyle w:val="ListParagraph"/>
        <w:ind w:left="-66"/>
        <w:rPr>
          <w:rFonts w:cstheme="minorHAnsi"/>
          <w:lang w:val="en-US"/>
        </w:rPr>
      </w:pPr>
    </w:p>
    <w:p w14:paraId="0789009F" w14:textId="2190D727" w:rsidR="00A42FEA" w:rsidRDefault="00A42FEA" w:rsidP="00CC6832">
      <w:pPr>
        <w:pStyle w:val="ListParagraph"/>
        <w:numPr>
          <w:ilvl w:val="0"/>
          <w:numId w:val="2"/>
        </w:numPr>
        <w:rPr>
          <w:rFonts w:cstheme="minorHAnsi"/>
        </w:rPr>
      </w:pPr>
      <w:r w:rsidRPr="00A42FEA">
        <w:rPr>
          <w:rFonts w:cstheme="minorHAnsi"/>
          <w:b/>
        </w:rPr>
        <w:lastRenderedPageBreak/>
        <w:t>Nebulized medication and MDIs</w:t>
      </w:r>
      <w:r w:rsidRPr="00A42FEA">
        <w:rPr>
          <w:rFonts w:cstheme="minorHAnsi"/>
        </w:rPr>
        <w:t>: Since our last recommendation, we have learned that there is a critical shortage of MDIs (especially Ventolin).  Because of the shortage, we CANNOT recommend widespread conversion of everyone from nebulisers to MDIs, and must reserve them for those who need it most.  Here are the recommendations from Island Health Pharmacy and from our LTC- MAC:</w:t>
      </w:r>
    </w:p>
    <w:p w14:paraId="4C9AC42A" w14:textId="77777777" w:rsidR="00CC6832" w:rsidRPr="00A42FEA" w:rsidRDefault="00CC6832" w:rsidP="00CC6832">
      <w:pPr>
        <w:pStyle w:val="ListParagraph"/>
        <w:ind w:left="-66"/>
        <w:rPr>
          <w:rFonts w:cstheme="minorHAnsi"/>
        </w:rPr>
      </w:pPr>
    </w:p>
    <w:p w14:paraId="2DE97914" w14:textId="27C433DC" w:rsidR="00A42FEA" w:rsidRDefault="00A42FEA" w:rsidP="00A42FEA">
      <w:pPr>
        <w:pStyle w:val="ListParagraph"/>
        <w:numPr>
          <w:ilvl w:val="1"/>
          <w:numId w:val="5"/>
        </w:numPr>
        <w:spacing w:line="256" w:lineRule="auto"/>
        <w:jc w:val="both"/>
        <w:rPr>
          <w:rFonts w:cstheme="minorHAnsi"/>
          <w:b/>
        </w:rPr>
      </w:pPr>
      <w:r>
        <w:rPr>
          <w:rFonts w:cstheme="minorHAnsi"/>
        </w:rPr>
        <w:t xml:space="preserve"> Assess w</w:t>
      </w:r>
      <w:r w:rsidR="007824AC">
        <w:rPr>
          <w:rFonts w:cstheme="minorHAnsi"/>
        </w:rPr>
        <w:t xml:space="preserve">hether your resident still needs </w:t>
      </w:r>
      <w:r w:rsidR="00973616">
        <w:rPr>
          <w:rFonts w:cstheme="minorHAnsi"/>
        </w:rPr>
        <w:t>nebuliser</w:t>
      </w:r>
      <w:r w:rsidR="007824AC">
        <w:rPr>
          <w:rFonts w:cstheme="minorHAnsi"/>
        </w:rPr>
        <w:t xml:space="preserve"> therapy </w:t>
      </w:r>
    </w:p>
    <w:p w14:paraId="70D6B946" w14:textId="2A2F7A29" w:rsidR="00A42FEA" w:rsidRDefault="00A42FEA" w:rsidP="00A42FEA">
      <w:pPr>
        <w:pStyle w:val="ListParagraph"/>
        <w:numPr>
          <w:ilvl w:val="1"/>
          <w:numId w:val="5"/>
        </w:numPr>
        <w:spacing w:line="256" w:lineRule="auto"/>
        <w:jc w:val="both"/>
        <w:rPr>
          <w:rFonts w:cstheme="minorHAnsi"/>
          <w:b/>
        </w:rPr>
      </w:pPr>
      <w:r>
        <w:rPr>
          <w:rFonts w:cstheme="minorHAnsi"/>
        </w:rPr>
        <w:t xml:space="preserve"> Ask if  this resident </w:t>
      </w:r>
      <w:r w:rsidR="007824AC">
        <w:rPr>
          <w:rFonts w:cstheme="minorHAnsi"/>
        </w:rPr>
        <w:t xml:space="preserve">can </w:t>
      </w:r>
      <w:r>
        <w:rPr>
          <w:rFonts w:cstheme="minorHAnsi"/>
        </w:rPr>
        <w:t xml:space="preserve">be stepped down to PRN therapy safely </w:t>
      </w:r>
    </w:p>
    <w:p w14:paraId="788E976E" w14:textId="77777777" w:rsidR="00A42FEA" w:rsidRDefault="00A42FEA" w:rsidP="00A42FEA">
      <w:pPr>
        <w:pStyle w:val="ListParagraph"/>
        <w:numPr>
          <w:ilvl w:val="1"/>
          <w:numId w:val="5"/>
        </w:numPr>
        <w:spacing w:line="256" w:lineRule="auto"/>
        <w:rPr>
          <w:rFonts w:cstheme="minorHAnsi"/>
          <w:b/>
        </w:rPr>
      </w:pPr>
      <w:r>
        <w:rPr>
          <w:rFonts w:cstheme="minorHAnsi"/>
          <w:b/>
        </w:rPr>
        <w:t xml:space="preserve">Use alternate bronchodilator puffers for maintenance therapy when clinically appropriate. Options </w:t>
      </w:r>
      <w:proofErr w:type="gramStart"/>
      <w:r>
        <w:rPr>
          <w:rFonts w:cstheme="minorHAnsi"/>
          <w:b/>
        </w:rPr>
        <w:t>include  salbutamol</w:t>
      </w:r>
      <w:proofErr w:type="gramEnd"/>
      <w:r>
        <w:rPr>
          <w:rFonts w:cstheme="minorHAnsi"/>
          <w:b/>
        </w:rPr>
        <w:t xml:space="preserve"> + ipratropium (</w:t>
      </w:r>
      <w:proofErr w:type="spellStart"/>
      <w:r>
        <w:rPr>
          <w:rFonts w:cstheme="minorHAnsi"/>
          <w:b/>
        </w:rPr>
        <w:t>Combivent</w:t>
      </w:r>
      <w:proofErr w:type="spellEnd"/>
      <w:r>
        <w:rPr>
          <w:rFonts w:cstheme="minorHAnsi"/>
          <w:b/>
        </w:rPr>
        <w:t xml:space="preserve"> </w:t>
      </w:r>
      <w:proofErr w:type="spellStart"/>
      <w:r>
        <w:rPr>
          <w:rFonts w:cstheme="minorHAnsi"/>
          <w:b/>
        </w:rPr>
        <w:t>Respimat</w:t>
      </w:r>
      <w:proofErr w:type="spellEnd"/>
      <w:r>
        <w:rPr>
          <w:rFonts w:cstheme="minorHAnsi"/>
          <w:b/>
        </w:rPr>
        <w:t xml:space="preserve">),  </w:t>
      </w:r>
      <w:proofErr w:type="spellStart"/>
      <w:r>
        <w:rPr>
          <w:rFonts w:cstheme="minorHAnsi"/>
          <w:b/>
        </w:rPr>
        <w:t>terbualine</w:t>
      </w:r>
      <w:proofErr w:type="spellEnd"/>
      <w:r>
        <w:rPr>
          <w:rFonts w:cstheme="minorHAnsi"/>
          <w:b/>
        </w:rPr>
        <w:t xml:space="preserve"> (</w:t>
      </w:r>
      <w:proofErr w:type="spellStart"/>
      <w:r>
        <w:rPr>
          <w:rFonts w:cstheme="minorHAnsi"/>
          <w:b/>
        </w:rPr>
        <w:t>Bricanyl</w:t>
      </w:r>
      <w:proofErr w:type="spellEnd"/>
      <w:r>
        <w:rPr>
          <w:rFonts w:cstheme="minorHAnsi"/>
          <w:b/>
        </w:rPr>
        <w:t xml:space="preserve"> </w:t>
      </w:r>
      <w:proofErr w:type="spellStart"/>
      <w:r>
        <w:rPr>
          <w:rFonts w:cstheme="minorHAnsi"/>
          <w:b/>
        </w:rPr>
        <w:t>Turbuhaler</w:t>
      </w:r>
      <w:proofErr w:type="spellEnd"/>
      <w:r>
        <w:rPr>
          <w:rFonts w:cstheme="minorHAnsi"/>
          <w:b/>
        </w:rPr>
        <w:t xml:space="preserve">), </w:t>
      </w:r>
      <w:proofErr w:type="spellStart"/>
      <w:r>
        <w:rPr>
          <w:rFonts w:cstheme="minorHAnsi"/>
          <w:b/>
        </w:rPr>
        <w:t>salmeterol</w:t>
      </w:r>
      <w:proofErr w:type="spellEnd"/>
      <w:r>
        <w:rPr>
          <w:rFonts w:cstheme="minorHAnsi"/>
          <w:b/>
        </w:rPr>
        <w:t xml:space="preserve"> (</w:t>
      </w:r>
      <w:proofErr w:type="spellStart"/>
      <w:r>
        <w:rPr>
          <w:rFonts w:cstheme="minorHAnsi"/>
          <w:b/>
        </w:rPr>
        <w:t>Serevent</w:t>
      </w:r>
      <w:proofErr w:type="spellEnd"/>
      <w:r>
        <w:rPr>
          <w:rFonts w:cstheme="minorHAnsi"/>
          <w:b/>
        </w:rPr>
        <w:t xml:space="preserve"> </w:t>
      </w:r>
      <w:proofErr w:type="spellStart"/>
      <w:r>
        <w:rPr>
          <w:rFonts w:cstheme="minorHAnsi"/>
          <w:b/>
        </w:rPr>
        <w:t>Diskus</w:t>
      </w:r>
      <w:proofErr w:type="spellEnd"/>
      <w:r>
        <w:rPr>
          <w:rFonts w:cstheme="minorHAnsi"/>
          <w:b/>
        </w:rPr>
        <w:t xml:space="preserve">), </w:t>
      </w:r>
      <w:proofErr w:type="spellStart"/>
      <w:r>
        <w:rPr>
          <w:rFonts w:cstheme="minorHAnsi"/>
          <w:b/>
        </w:rPr>
        <w:t>formoterol</w:t>
      </w:r>
      <w:proofErr w:type="spellEnd"/>
      <w:r>
        <w:rPr>
          <w:rFonts w:cstheme="minorHAnsi"/>
          <w:b/>
        </w:rPr>
        <w:t xml:space="preserve"> (</w:t>
      </w:r>
      <w:proofErr w:type="spellStart"/>
      <w:r>
        <w:rPr>
          <w:rFonts w:cstheme="minorHAnsi"/>
          <w:b/>
        </w:rPr>
        <w:t>Oxeze</w:t>
      </w:r>
      <w:proofErr w:type="spellEnd"/>
      <w:r>
        <w:rPr>
          <w:rFonts w:cstheme="minorHAnsi"/>
          <w:b/>
        </w:rPr>
        <w:t xml:space="preserve"> </w:t>
      </w:r>
      <w:proofErr w:type="spellStart"/>
      <w:r>
        <w:rPr>
          <w:rFonts w:cstheme="minorHAnsi"/>
          <w:b/>
        </w:rPr>
        <w:t>Turbuhaler</w:t>
      </w:r>
      <w:proofErr w:type="spellEnd"/>
      <w:r>
        <w:rPr>
          <w:rFonts w:cstheme="minorHAnsi"/>
          <w:b/>
        </w:rPr>
        <w:t xml:space="preserve">), </w:t>
      </w:r>
      <w:proofErr w:type="spellStart"/>
      <w:r>
        <w:rPr>
          <w:rFonts w:cstheme="minorHAnsi"/>
          <w:b/>
        </w:rPr>
        <w:t>salmeterol</w:t>
      </w:r>
      <w:proofErr w:type="spellEnd"/>
      <w:r>
        <w:rPr>
          <w:rFonts w:cstheme="minorHAnsi"/>
          <w:b/>
        </w:rPr>
        <w:t xml:space="preserve"> + steroid (Advair MDI,  Advair </w:t>
      </w:r>
      <w:proofErr w:type="spellStart"/>
      <w:r>
        <w:rPr>
          <w:rFonts w:cstheme="minorHAnsi"/>
          <w:b/>
        </w:rPr>
        <w:t>Diskus</w:t>
      </w:r>
      <w:proofErr w:type="spellEnd"/>
      <w:r>
        <w:rPr>
          <w:rFonts w:cstheme="minorHAnsi"/>
          <w:b/>
        </w:rPr>
        <w:t xml:space="preserve">), </w:t>
      </w:r>
      <w:proofErr w:type="spellStart"/>
      <w:r>
        <w:rPr>
          <w:rFonts w:cstheme="minorHAnsi"/>
          <w:b/>
        </w:rPr>
        <w:t>formoterol</w:t>
      </w:r>
      <w:proofErr w:type="spellEnd"/>
      <w:r>
        <w:rPr>
          <w:rFonts w:cstheme="minorHAnsi"/>
          <w:b/>
        </w:rPr>
        <w:t xml:space="preserve"> + steroid (</w:t>
      </w:r>
      <w:proofErr w:type="spellStart"/>
      <w:r>
        <w:rPr>
          <w:rFonts w:cstheme="minorHAnsi"/>
          <w:b/>
        </w:rPr>
        <w:t>Zenhale</w:t>
      </w:r>
      <w:proofErr w:type="spellEnd"/>
      <w:r>
        <w:rPr>
          <w:rFonts w:cstheme="minorHAnsi"/>
          <w:b/>
        </w:rPr>
        <w:t xml:space="preserve"> MDI, </w:t>
      </w:r>
      <w:proofErr w:type="spellStart"/>
      <w:r>
        <w:rPr>
          <w:rFonts w:cstheme="minorHAnsi"/>
          <w:b/>
        </w:rPr>
        <w:t>Symbicort</w:t>
      </w:r>
      <w:proofErr w:type="spellEnd"/>
      <w:r>
        <w:rPr>
          <w:rFonts w:cstheme="minorHAnsi"/>
          <w:b/>
        </w:rPr>
        <w:t xml:space="preserve"> </w:t>
      </w:r>
      <w:proofErr w:type="spellStart"/>
      <w:r>
        <w:rPr>
          <w:rFonts w:cstheme="minorHAnsi"/>
          <w:b/>
        </w:rPr>
        <w:t>Turbuhaler</w:t>
      </w:r>
      <w:proofErr w:type="spellEnd"/>
      <w:r>
        <w:rPr>
          <w:rFonts w:cstheme="minorHAnsi"/>
          <w:b/>
        </w:rPr>
        <w:t>). There are newer LAMA/LABA puffers (</w:t>
      </w:r>
      <w:proofErr w:type="spellStart"/>
      <w:r>
        <w:rPr>
          <w:rFonts w:cstheme="minorHAnsi"/>
          <w:b/>
        </w:rPr>
        <w:t>Inspiolto</w:t>
      </w:r>
      <w:proofErr w:type="spellEnd"/>
      <w:r>
        <w:rPr>
          <w:rFonts w:cstheme="minorHAnsi"/>
          <w:b/>
        </w:rPr>
        <w:t xml:space="preserve"> </w:t>
      </w:r>
      <w:proofErr w:type="spellStart"/>
      <w:r>
        <w:rPr>
          <w:rFonts w:cstheme="minorHAnsi"/>
          <w:b/>
        </w:rPr>
        <w:t>Respimat</w:t>
      </w:r>
      <w:proofErr w:type="spellEnd"/>
      <w:r>
        <w:rPr>
          <w:rFonts w:cstheme="minorHAnsi"/>
          <w:b/>
        </w:rPr>
        <w:t xml:space="preserve">, </w:t>
      </w:r>
      <w:proofErr w:type="spellStart"/>
      <w:r>
        <w:rPr>
          <w:rFonts w:cstheme="minorHAnsi"/>
          <w:b/>
        </w:rPr>
        <w:t>Anoro</w:t>
      </w:r>
      <w:proofErr w:type="spellEnd"/>
      <w:r>
        <w:rPr>
          <w:rFonts w:cstheme="minorHAnsi"/>
          <w:b/>
        </w:rPr>
        <w:t xml:space="preserve"> </w:t>
      </w:r>
      <w:proofErr w:type="spellStart"/>
      <w:r>
        <w:rPr>
          <w:rFonts w:cstheme="minorHAnsi"/>
          <w:b/>
        </w:rPr>
        <w:t>Ellipa</w:t>
      </w:r>
      <w:proofErr w:type="spellEnd"/>
      <w:r>
        <w:rPr>
          <w:rFonts w:cstheme="minorHAnsi"/>
          <w:b/>
        </w:rPr>
        <w:t xml:space="preserve">, </w:t>
      </w:r>
      <w:proofErr w:type="spellStart"/>
      <w:r>
        <w:rPr>
          <w:rFonts w:cstheme="minorHAnsi"/>
          <w:b/>
        </w:rPr>
        <w:t>Ultibro</w:t>
      </w:r>
      <w:proofErr w:type="spellEnd"/>
      <w:r>
        <w:rPr>
          <w:rFonts w:cstheme="minorHAnsi"/>
          <w:b/>
        </w:rPr>
        <w:t xml:space="preserve"> </w:t>
      </w:r>
      <w:proofErr w:type="spellStart"/>
      <w:r>
        <w:rPr>
          <w:rFonts w:cstheme="minorHAnsi"/>
          <w:b/>
        </w:rPr>
        <w:t>Breezhaler</w:t>
      </w:r>
      <w:proofErr w:type="spellEnd"/>
      <w:r>
        <w:rPr>
          <w:rFonts w:cstheme="minorHAnsi"/>
          <w:b/>
        </w:rPr>
        <w:t xml:space="preserve">, </w:t>
      </w:r>
      <w:proofErr w:type="spellStart"/>
      <w:proofErr w:type="gramStart"/>
      <w:r>
        <w:rPr>
          <w:rFonts w:cstheme="minorHAnsi"/>
          <w:b/>
        </w:rPr>
        <w:t>Duaklir</w:t>
      </w:r>
      <w:proofErr w:type="spellEnd"/>
      <w:proofErr w:type="gramEnd"/>
      <w:r>
        <w:rPr>
          <w:rFonts w:cstheme="minorHAnsi"/>
          <w:b/>
        </w:rPr>
        <w:t xml:space="preserve"> </w:t>
      </w:r>
      <w:proofErr w:type="spellStart"/>
      <w:r>
        <w:rPr>
          <w:rFonts w:cstheme="minorHAnsi"/>
          <w:b/>
        </w:rPr>
        <w:t>Genuair</w:t>
      </w:r>
      <w:proofErr w:type="spellEnd"/>
      <w:r>
        <w:rPr>
          <w:rFonts w:cstheme="minorHAnsi"/>
          <w:b/>
        </w:rPr>
        <w:t>) that may be suitable</w:t>
      </w:r>
      <w:r>
        <w:rPr>
          <w:rFonts w:cstheme="minorHAnsi"/>
        </w:rPr>
        <w:t xml:space="preserve">. </w:t>
      </w:r>
    </w:p>
    <w:p w14:paraId="11545179" w14:textId="2D335D64" w:rsidR="00A42FEA" w:rsidRDefault="00A42FEA" w:rsidP="00A42FEA">
      <w:pPr>
        <w:pStyle w:val="ListParagraph"/>
        <w:numPr>
          <w:ilvl w:val="1"/>
          <w:numId w:val="5"/>
        </w:numPr>
        <w:spacing w:line="256" w:lineRule="auto"/>
        <w:rPr>
          <w:rFonts w:cstheme="minorHAnsi"/>
          <w:b/>
        </w:rPr>
      </w:pPr>
      <w:proofErr w:type="spellStart"/>
      <w:r>
        <w:rPr>
          <w:rFonts w:cstheme="minorHAnsi"/>
        </w:rPr>
        <w:t>Phamacists</w:t>
      </w:r>
      <w:proofErr w:type="spellEnd"/>
      <w:r>
        <w:rPr>
          <w:rFonts w:cstheme="minorHAnsi"/>
        </w:rPr>
        <w:t xml:space="preserve"> would be a good resource re: availability and suitability when choosing an alternate bronchodilator.</w:t>
      </w:r>
      <w:r w:rsidR="00CC6832">
        <w:rPr>
          <w:rFonts w:cstheme="minorHAnsi"/>
        </w:rPr>
        <w:t xml:space="preserve"> </w:t>
      </w:r>
      <w:r>
        <w:rPr>
          <w:rFonts w:cstheme="minorHAnsi"/>
        </w:rPr>
        <w:t xml:space="preserve">Use alternate bronchodilators for maintenance therapy when clinically appropriate. Options include </w:t>
      </w:r>
      <w:proofErr w:type="spellStart"/>
      <w:r>
        <w:rPr>
          <w:rFonts w:cstheme="minorHAnsi"/>
        </w:rPr>
        <w:t>salmeterol</w:t>
      </w:r>
      <w:proofErr w:type="spellEnd"/>
      <w:r>
        <w:rPr>
          <w:rFonts w:cstheme="minorHAnsi"/>
        </w:rPr>
        <w:t xml:space="preserve">, </w:t>
      </w:r>
      <w:proofErr w:type="spellStart"/>
      <w:r>
        <w:rPr>
          <w:rFonts w:cstheme="minorHAnsi"/>
        </w:rPr>
        <w:t>formoterol</w:t>
      </w:r>
      <w:proofErr w:type="spellEnd"/>
      <w:r>
        <w:rPr>
          <w:rFonts w:cstheme="minorHAnsi"/>
        </w:rPr>
        <w:t xml:space="preserve"> and ipratropium (+/- corticosteroid</w:t>
      </w:r>
      <w:r>
        <w:rPr>
          <w:rFonts w:cstheme="minorHAnsi"/>
          <w:b/>
        </w:rPr>
        <w:t>).</w:t>
      </w:r>
    </w:p>
    <w:p w14:paraId="6AC641D5" w14:textId="77777777" w:rsidR="00A42FEA" w:rsidRDefault="00A42FEA" w:rsidP="00A42FEA">
      <w:pPr>
        <w:pStyle w:val="ListParagraph"/>
        <w:numPr>
          <w:ilvl w:val="1"/>
          <w:numId w:val="5"/>
        </w:numPr>
        <w:spacing w:line="256" w:lineRule="auto"/>
        <w:jc w:val="both"/>
        <w:rPr>
          <w:rFonts w:cstheme="minorHAnsi"/>
          <w:b/>
        </w:rPr>
      </w:pPr>
      <w:r>
        <w:rPr>
          <w:rFonts w:cstheme="minorHAnsi"/>
          <w:b/>
        </w:rPr>
        <w:t>Reserve salbutamol MDIs for non-intubated patients with a confirmed or probable coronavirus infection. If nebulized therapy must be used, observe appropriate infection control precautions.</w:t>
      </w:r>
    </w:p>
    <w:p w14:paraId="52D86F08" w14:textId="77777777" w:rsidR="00A42FEA" w:rsidRDefault="00A42FEA" w:rsidP="00A42FEA">
      <w:pPr>
        <w:pStyle w:val="ListParagraph"/>
        <w:numPr>
          <w:ilvl w:val="1"/>
          <w:numId w:val="5"/>
        </w:numPr>
        <w:spacing w:line="256" w:lineRule="auto"/>
        <w:jc w:val="both"/>
        <w:rPr>
          <w:rFonts w:cstheme="minorHAnsi"/>
          <w:b/>
        </w:rPr>
      </w:pPr>
      <w:r>
        <w:rPr>
          <w:rFonts w:cstheme="minorHAnsi"/>
          <w:b/>
        </w:rPr>
        <w:t>Use nebulized salbutamol (+/- ipratropium) in patients with no precautions or those on closed system ventilator support and if your patient does not tolerate any substitutions</w:t>
      </w:r>
    </w:p>
    <w:p w14:paraId="05222780" w14:textId="14D7E23C" w:rsidR="00A42FEA" w:rsidRDefault="00A42FEA" w:rsidP="00CC6832">
      <w:pPr>
        <w:pStyle w:val="ListParagraph"/>
        <w:numPr>
          <w:ilvl w:val="1"/>
          <w:numId w:val="5"/>
        </w:numPr>
        <w:spacing w:line="256" w:lineRule="auto"/>
        <w:jc w:val="both"/>
        <w:rPr>
          <w:rFonts w:cstheme="minorHAnsi"/>
        </w:rPr>
      </w:pPr>
      <w:r>
        <w:rPr>
          <w:rFonts w:cstheme="minorHAnsi"/>
        </w:rPr>
        <w:t>Island Health Pharmacy will attempt to bring in terbutaline (BRICANYL TURBUHALER) or COMBIVENT RESPIMAT. If supply comes in, these non-formulary products will be made available.</w:t>
      </w:r>
    </w:p>
    <w:p w14:paraId="390ECE7F" w14:textId="77777777" w:rsidR="00CC6832" w:rsidRPr="00CC6832" w:rsidRDefault="00CC6832" w:rsidP="00CC6832">
      <w:pPr>
        <w:pStyle w:val="ListParagraph"/>
        <w:spacing w:line="256" w:lineRule="auto"/>
        <w:ind w:left="654"/>
        <w:jc w:val="both"/>
        <w:rPr>
          <w:rFonts w:cstheme="minorHAnsi"/>
        </w:rPr>
      </w:pPr>
    </w:p>
    <w:p w14:paraId="6071E669" w14:textId="7343A51C" w:rsidR="00687759" w:rsidRPr="00CC6832" w:rsidRDefault="00A94CC1" w:rsidP="00D7646B">
      <w:pPr>
        <w:pStyle w:val="ListParagraph"/>
        <w:numPr>
          <w:ilvl w:val="0"/>
          <w:numId w:val="2"/>
        </w:numPr>
        <w:jc w:val="both"/>
        <w:rPr>
          <w:rFonts w:cstheme="minorHAnsi"/>
          <w:b/>
        </w:rPr>
      </w:pPr>
      <w:r>
        <w:rPr>
          <w:rFonts w:cstheme="minorHAnsi"/>
          <w:b/>
        </w:rPr>
        <w:t xml:space="preserve">CPAP in COVID-suspected or </w:t>
      </w:r>
      <w:r w:rsidR="0042207C">
        <w:rPr>
          <w:rFonts w:cstheme="minorHAnsi"/>
          <w:b/>
        </w:rPr>
        <w:t>COVID-</w:t>
      </w:r>
      <w:r>
        <w:rPr>
          <w:rFonts w:cstheme="minorHAnsi"/>
          <w:b/>
        </w:rPr>
        <w:t>infected patients</w:t>
      </w:r>
      <w:r w:rsidR="0021250C">
        <w:rPr>
          <w:rFonts w:cstheme="minorHAnsi"/>
          <w:b/>
        </w:rPr>
        <w:t xml:space="preserve">.  </w:t>
      </w:r>
      <w:r w:rsidR="00655FD5" w:rsidRPr="00A94CC1">
        <w:rPr>
          <w:rFonts w:cstheme="minorHAnsi"/>
        </w:rPr>
        <w:t xml:space="preserve">CPAP </w:t>
      </w:r>
      <w:r>
        <w:rPr>
          <w:rFonts w:cstheme="minorHAnsi"/>
        </w:rPr>
        <w:t>should</w:t>
      </w:r>
      <w:r w:rsidR="0021250C" w:rsidRPr="00A94CC1">
        <w:rPr>
          <w:rFonts w:cstheme="minorHAnsi"/>
        </w:rPr>
        <w:t xml:space="preserve"> be held until NP swab </w:t>
      </w:r>
      <w:r>
        <w:rPr>
          <w:rFonts w:cstheme="minorHAnsi"/>
        </w:rPr>
        <w:t>result is known</w:t>
      </w:r>
      <w:r w:rsidR="00365183" w:rsidRPr="00A94CC1">
        <w:rPr>
          <w:rFonts w:cstheme="minorHAnsi"/>
        </w:rPr>
        <w:t>.</w:t>
      </w:r>
      <w:r w:rsidR="00CC1B04" w:rsidRPr="00A94CC1">
        <w:rPr>
          <w:rFonts w:cstheme="minorHAnsi"/>
        </w:rPr>
        <w:t xml:space="preserve">  If the patient has no infection, CPAP can continue as ordered.</w:t>
      </w:r>
      <w:r w:rsidR="0066261F" w:rsidRPr="00A94CC1">
        <w:rPr>
          <w:rFonts w:cstheme="minorHAnsi"/>
        </w:rPr>
        <w:t xml:space="preserve"> </w:t>
      </w:r>
      <w:r w:rsidR="0066261F" w:rsidRPr="00CC6832">
        <w:rPr>
          <w:rFonts w:cstheme="minorHAnsi"/>
          <w:b/>
        </w:rPr>
        <w:t xml:space="preserve">If CPAP </w:t>
      </w:r>
      <w:r w:rsidRPr="00CC6832">
        <w:rPr>
          <w:rFonts w:cstheme="minorHAnsi"/>
          <w:b/>
        </w:rPr>
        <w:t>is</w:t>
      </w:r>
      <w:r w:rsidR="0051502A" w:rsidRPr="00CC6832">
        <w:rPr>
          <w:rFonts w:cstheme="minorHAnsi"/>
          <w:b/>
        </w:rPr>
        <w:t xml:space="preserve"> absolutely</w:t>
      </w:r>
      <w:r w:rsidRPr="00CC6832">
        <w:rPr>
          <w:rFonts w:cstheme="minorHAnsi"/>
          <w:b/>
        </w:rPr>
        <w:t xml:space="preserve"> </w:t>
      </w:r>
      <w:r w:rsidR="0066261F" w:rsidRPr="00CC6832">
        <w:rPr>
          <w:rFonts w:cstheme="minorHAnsi"/>
          <w:b/>
        </w:rPr>
        <w:t>necessary</w:t>
      </w:r>
      <w:r w:rsidRPr="00CC6832">
        <w:rPr>
          <w:rFonts w:cstheme="minorHAnsi"/>
          <w:b/>
        </w:rPr>
        <w:t xml:space="preserve"> in COVID-positive patient</w:t>
      </w:r>
      <w:r w:rsidR="0066261F" w:rsidRPr="00CC6832">
        <w:rPr>
          <w:rFonts w:cstheme="minorHAnsi"/>
          <w:b/>
        </w:rPr>
        <w:t>, proper infection control</w:t>
      </w:r>
      <w:r w:rsidRPr="00CC6832">
        <w:rPr>
          <w:rFonts w:cstheme="minorHAnsi"/>
          <w:b/>
        </w:rPr>
        <w:t xml:space="preserve"> for AGMAP</w:t>
      </w:r>
      <w:r w:rsidR="0066261F" w:rsidRPr="00CC6832">
        <w:rPr>
          <w:rFonts w:cstheme="minorHAnsi"/>
          <w:b/>
        </w:rPr>
        <w:t xml:space="preserve"> must be followed.</w:t>
      </w:r>
    </w:p>
    <w:p w14:paraId="28670B38" w14:textId="173ED4AE" w:rsidR="00CD5E6E" w:rsidRPr="00CC6832" w:rsidRDefault="0066261F" w:rsidP="00687759">
      <w:pPr>
        <w:pStyle w:val="ListParagraph"/>
        <w:ind w:left="-66"/>
        <w:jc w:val="both"/>
        <w:rPr>
          <w:rFonts w:cstheme="minorHAnsi"/>
          <w:b/>
        </w:rPr>
      </w:pPr>
      <w:r w:rsidRPr="00CC6832">
        <w:rPr>
          <w:rFonts w:cstheme="minorHAnsi"/>
          <w:b/>
        </w:rPr>
        <w:t xml:space="preserve"> </w:t>
      </w:r>
    </w:p>
    <w:p w14:paraId="31E044E8" w14:textId="0710F05C" w:rsidR="002B04AF" w:rsidRDefault="00215FCC" w:rsidP="00D7646B">
      <w:pPr>
        <w:pStyle w:val="ListParagraph"/>
        <w:numPr>
          <w:ilvl w:val="0"/>
          <w:numId w:val="2"/>
        </w:numPr>
        <w:jc w:val="both"/>
        <w:rPr>
          <w:rFonts w:cstheme="minorHAnsi"/>
        </w:rPr>
      </w:pPr>
      <w:r w:rsidRPr="006124A1">
        <w:rPr>
          <w:rFonts w:cstheme="minorHAnsi"/>
        </w:rPr>
        <w:t xml:space="preserve">Treatment: </w:t>
      </w:r>
      <w:r w:rsidR="00CC6832">
        <w:rPr>
          <w:rFonts w:cstheme="minorHAnsi"/>
        </w:rPr>
        <w:t>from the Lynn</w:t>
      </w:r>
      <w:r w:rsidR="00AD743A" w:rsidRPr="006124A1">
        <w:rPr>
          <w:rFonts w:cstheme="minorHAnsi"/>
        </w:rPr>
        <w:t xml:space="preserve"> Valley </w:t>
      </w:r>
      <w:r w:rsidR="00CC6832">
        <w:rPr>
          <w:rFonts w:cstheme="minorHAnsi"/>
        </w:rPr>
        <w:t xml:space="preserve">experience, </w:t>
      </w:r>
      <w:r w:rsidR="00AD743A" w:rsidRPr="006124A1">
        <w:rPr>
          <w:rFonts w:cstheme="minorHAnsi"/>
        </w:rPr>
        <w:t>LTC patients infected with COVID only s</w:t>
      </w:r>
      <w:r w:rsidR="00D53CD0">
        <w:rPr>
          <w:rFonts w:cstheme="minorHAnsi"/>
        </w:rPr>
        <w:t>urvive 1-3 d</w:t>
      </w:r>
      <w:r w:rsidR="006D2664">
        <w:rPr>
          <w:rFonts w:cstheme="minorHAnsi"/>
        </w:rPr>
        <w:t>ays after diagnosis with a 25</w:t>
      </w:r>
      <w:r w:rsidR="00D53CD0">
        <w:rPr>
          <w:rFonts w:cstheme="minorHAnsi"/>
        </w:rPr>
        <w:t xml:space="preserve">% mortality rate so far. </w:t>
      </w:r>
      <w:r w:rsidR="00655FD5">
        <w:rPr>
          <w:rFonts w:cstheme="minorHAnsi"/>
        </w:rPr>
        <w:t xml:space="preserve">Dr. Manville is on a provincial task force to create a care pathway for COVID </w:t>
      </w:r>
      <w:r w:rsidR="00A67A2D">
        <w:rPr>
          <w:rFonts w:cstheme="minorHAnsi"/>
        </w:rPr>
        <w:t>positive</w:t>
      </w:r>
      <w:r w:rsidR="007C443C">
        <w:rPr>
          <w:rFonts w:cstheme="minorHAnsi"/>
        </w:rPr>
        <w:t xml:space="preserve"> patients for physicians. This will be distributed as soon as is ready. </w:t>
      </w:r>
      <w:r w:rsidR="00655FD5">
        <w:rPr>
          <w:rFonts w:cstheme="minorHAnsi"/>
        </w:rPr>
        <w:t xml:space="preserve"> </w:t>
      </w:r>
      <w:r w:rsidR="00D50BF0">
        <w:rPr>
          <w:rFonts w:cstheme="minorHAnsi"/>
        </w:rPr>
        <w:t xml:space="preserve">VIHA has a treatment guideline document attached below and another with recommendations re: ACE/ARBs in COVID patients. </w:t>
      </w:r>
    </w:p>
    <w:p w14:paraId="68865F1A" w14:textId="686466A8" w:rsidR="00D50BF0" w:rsidRDefault="00D50BF0" w:rsidP="00D50BF0">
      <w:pPr>
        <w:pStyle w:val="ListParagraph"/>
        <w:ind w:left="-66"/>
        <w:jc w:val="both"/>
        <w:rPr>
          <w:rFonts w:cstheme="minorHAnsi"/>
        </w:rPr>
      </w:pPr>
      <w:r>
        <w:rPr>
          <w:rFonts w:cstheme="minorHAnsi"/>
        </w:rPr>
        <w:object w:dxaOrig="1517" w:dyaOrig="988" w14:anchorId="1ADB43C4">
          <v:shape id="_x0000_i1026" type="#_x0000_t75" style="width:75.75pt;height:49.5pt" o:ole="">
            <v:imagedata r:id="rId9" o:title=""/>
          </v:shape>
          <o:OLEObject Type="Embed" ProgID="AcroExch.Document.DC" ShapeID="_x0000_i1026" DrawAspect="Icon" ObjectID="_1646476729" r:id="rId10"/>
        </w:object>
      </w:r>
      <w:r>
        <w:rPr>
          <w:rFonts w:cstheme="minorHAnsi"/>
        </w:rPr>
        <w:object w:dxaOrig="1517" w:dyaOrig="988" w14:anchorId="14B798DD">
          <v:shape id="_x0000_i1027" type="#_x0000_t75" style="width:75.75pt;height:49.5pt" o:ole="">
            <v:imagedata r:id="rId11" o:title=""/>
          </v:shape>
          <o:OLEObject Type="Embed" ProgID="AcroExch.Document.DC" ShapeID="_x0000_i1027" DrawAspect="Icon" ObjectID="_1646476730" r:id="rId12"/>
        </w:object>
      </w:r>
    </w:p>
    <w:p w14:paraId="6EC32E58" w14:textId="77777777" w:rsidR="00CC6832" w:rsidRDefault="00CC6832" w:rsidP="00D50BF0">
      <w:pPr>
        <w:pStyle w:val="ListParagraph"/>
        <w:ind w:left="-66"/>
        <w:jc w:val="both"/>
        <w:rPr>
          <w:rFonts w:cstheme="minorHAnsi"/>
        </w:rPr>
      </w:pPr>
    </w:p>
    <w:p w14:paraId="4805C555" w14:textId="1E407807" w:rsidR="000903AB" w:rsidRDefault="00365183" w:rsidP="000903AB">
      <w:pPr>
        <w:pStyle w:val="ListParagraph"/>
        <w:numPr>
          <w:ilvl w:val="0"/>
          <w:numId w:val="2"/>
        </w:numPr>
        <w:jc w:val="both"/>
        <w:rPr>
          <w:rFonts w:cstheme="minorHAnsi"/>
          <w:b/>
        </w:rPr>
      </w:pPr>
      <w:r w:rsidRPr="00D50BF0">
        <w:rPr>
          <w:rFonts w:cstheme="minorHAnsi"/>
          <w:b/>
        </w:rPr>
        <w:lastRenderedPageBreak/>
        <w:t xml:space="preserve">GOALS OF CARE AND MOST please review your </w:t>
      </w:r>
      <w:r w:rsidR="00CC1B04" w:rsidRPr="00D50BF0">
        <w:rPr>
          <w:rFonts w:cstheme="minorHAnsi"/>
          <w:b/>
        </w:rPr>
        <w:t>M3-C2 patients</w:t>
      </w:r>
      <w:r w:rsidR="00CC1B04" w:rsidRPr="00D50BF0">
        <w:rPr>
          <w:rFonts w:cstheme="minorHAnsi"/>
        </w:rPr>
        <w:t xml:space="preserve">.   </w:t>
      </w:r>
      <w:r w:rsidR="00DD7561">
        <w:rPr>
          <w:rFonts w:cstheme="minorHAnsi"/>
        </w:rPr>
        <w:t>In order to help physicians and NPs with these difficult conversations, w</w:t>
      </w:r>
      <w:r w:rsidR="00CC1B04" w:rsidRPr="00D50BF0">
        <w:rPr>
          <w:rFonts w:cstheme="minorHAnsi"/>
        </w:rPr>
        <w:t>e are asking for</w:t>
      </w:r>
      <w:r w:rsidR="006D2664">
        <w:rPr>
          <w:rFonts w:cstheme="minorHAnsi"/>
        </w:rPr>
        <w:t xml:space="preserve"> a statement from public health officers that COVID-infected patients </w:t>
      </w:r>
      <w:r w:rsidR="00CC1B04" w:rsidRPr="00D50BF0">
        <w:rPr>
          <w:rFonts w:cstheme="minorHAnsi"/>
        </w:rPr>
        <w:t xml:space="preserve">can be safely looked </w:t>
      </w:r>
      <w:r w:rsidR="00747B23">
        <w:rPr>
          <w:rFonts w:cstheme="minorHAnsi"/>
        </w:rPr>
        <w:t xml:space="preserve">after </w:t>
      </w:r>
      <w:r w:rsidR="006D2664">
        <w:rPr>
          <w:rFonts w:cstheme="minorHAnsi"/>
        </w:rPr>
        <w:t>in LTC</w:t>
      </w:r>
      <w:r w:rsidR="00D50BF0">
        <w:rPr>
          <w:rFonts w:cstheme="minorHAnsi"/>
        </w:rPr>
        <w:t xml:space="preserve">.   Here are some excellent communication tools from our palliative care colleagues to help </w:t>
      </w:r>
      <w:r w:rsidR="000903AB">
        <w:rPr>
          <w:rFonts w:cstheme="minorHAnsi"/>
        </w:rPr>
        <w:t>with these</w:t>
      </w:r>
      <w:r w:rsidR="00D50BF0">
        <w:rPr>
          <w:rFonts w:cstheme="minorHAnsi"/>
        </w:rPr>
        <w:t xml:space="preserve"> conversation</w:t>
      </w:r>
      <w:r w:rsidR="00DD7561">
        <w:rPr>
          <w:rFonts w:cstheme="minorHAnsi"/>
        </w:rPr>
        <w:t xml:space="preserve">s, </w:t>
      </w:r>
      <w:r w:rsidR="00D50BF0">
        <w:rPr>
          <w:rFonts w:cstheme="minorHAnsi"/>
        </w:rPr>
        <w:t>specific to COVID-19</w:t>
      </w:r>
      <w:r w:rsidR="00747B23" w:rsidRPr="000903AB">
        <w:rPr>
          <w:rFonts w:cstheme="minorHAnsi"/>
          <w:b/>
        </w:rPr>
        <w:t xml:space="preserve">. </w:t>
      </w:r>
      <w:r w:rsidR="000903AB" w:rsidRPr="000903AB">
        <w:rPr>
          <w:rFonts w:cstheme="minorHAnsi"/>
          <w:b/>
        </w:rPr>
        <w:t xml:space="preserve"> </w:t>
      </w:r>
      <w:r w:rsidR="00CC6832">
        <w:rPr>
          <w:rFonts w:cstheme="minorHAnsi"/>
          <w:b/>
        </w:rPr>
        <w:t xml:space="preserve">The majority of LTC patients are M1-M2 due to their frailty and burden of medical co-morbidities. </w:t>
      </w:r>
    </w:p>
    <w:bookmarkStart w:id="2" w:name="_MON_1646209033"/>
    <w:bookmarkEnd w:id="2"/>
    <w:p w14:paraId="2B1BFC45" w14:textId="2FE1A482" w:rsidR="006D2664" w:rsidRDefault="00B41E08" w:rsidP="006D2664">
      <w:pPr>
        <w:jc w:val="both"/>
        <w:rPr>
          <w:rFonts w:cstheme="minorHAnsi"/>
          <w:b/>
        </w:rPr>
      </w:pPr>
      <w:r w:rsidRPr="00B41E08">
        <w:rPr>
          <w:rFonts w:cstheme="minorHAnsi"/>
          <w:b/>
        </w:rPr>
        <w:object w:dxaOrig="1517" w:dyaOrig="988" w14:anchorId="47D51D2B">
          <v:shape id="_x0000_i1028" type="#_x0000_t75" style="width:75.75pt;height:49.5pt" o:ole="">
            <v:imagedata r:id="rId13" o:title=""/>
          </v:shape>
          <o:OLEObject Type="Embed" ProgID="Word.Document.12" ShapeID="_x0000_i1028" DrawAspect="Icon" ObjectID="_1646476731" r:id="rId14">
            <o:FieldCodes>\s</o:FieldCodes>
          </o:OLEObject>
        </w:object>
      </w:r>
      <w:r w:rsidRPr="00B41E08">
        <w:rPr>
          <w:rFonts w:cstheme="minorHAnsi"/>
          <w:b/>
        </w:rPr>
        <w:object w:dxaOrig="1517" w:dyaOrig="988" w14:anchorId="2813C710">
          <v:shape id="_x0000_i1029" type="#_x0000_t75" style="width:75.75pt;height:49.5pt" o:ole="">
            <v:imagedata r:id="rId15" o:title=""/>
          </v:shape>
          <o:OLEObject Type="Embed" ProgID="AcroExch.Document.DC" ShapeID="_x0000_i1029" DrawAspect="Icon" ObjectID="_1646476732" r:id="rId16"/>
        </w:object>
      </w:r>
    </w:p>
    <w:p w14:paraId="7E70D3B5" w14:textId="77777777" w:rsidR="00CC6832" w:rsidRPr="006D2664" w:rsidRDefault="00CC6832" w:rsidP="006D2664">
      <w:pPr>
        <w:jc w:val="both"/>
        <w:rPr>
          <w:rFonts w:cstheme="minorHAnsi"/>
          <w:b/>
        </w:rPr>
      </w:pPr>
    </w:p>
    <w:p w14:paraId="6D815808" w14:textId="0BFC9E40" w:rsidR="006D2664" w:rsidRPr="006D2664" w:rsidRDefault="00747B23" w:rsidP="00D53CD0">
      <w:pPr>
        <w:pStyle w:val="ListParagraph"/>
        <w:numPr>
          <w:ilvl w:val="0"/>
          <w:numId w:val="2"/>
        </w:numPr>
        <w:jc w:val="both"/>
        <w:rPr>
          <w:rFonts w:cstheme="minorHAnsi"/>
          <w:b/>
        </w:rPr>
      </w:pPr>
      <w:r w:rsidRPr="00B41E08">
        <w:rPr>
          <w:rFonts w:cstheme="minorHAnsi"/>
        </w:rPr>
        <w:t>Dr. Stacey McDonald has also prepared a document to help guide what to do after a LTC patient dies of s</w:t>
      </w:r>
      <w:r w:rsidR="006D2664">
        <w:rPr>
          <w:rFonts w:cstheme="minorHAnsi"/>
        </w:rPr>
        <w:t>uspected or confirmed COVID.</w:t>
      </w:r>
    </w:p>
    <w:bookmarkStart w:id="3" w:name="_MON_1646223894"/>
    <w:bookmarkEnd w:id="3"/>
    <w:p w14:paraId="754FB61E" w14:textId="10AB37A4" w:rsidR="006D2664" w:rsidRPr="006D2664" w:rsidRDefault="006D2664" w:rsidP="006D2664">
      <w:pPr>
        <w:jc w:val="both"/>
        <w:rPr>
          <w:rFonts w:cstheme="minorHAnsi"/>
          <w:b/>
        </w:rPr>
      </w:pPr>
      <w:r>
        <w:rPr>
          <w:rFonts w:cstheme="minorHAnsi"/>
          <w:b/>
        </w:rPr>
        <w:object w:dxaOrig="1517" w:dyaOrig="988" w14:anchorId="13825B75">
          <v:shape id="_x0000_i1030" type="#_x0000_t75" style="width:75.75pt;height:49.5pt" o:ole="">
            <v:imagedata r:id="rId17" o:title=""/>
          </v:shape>
          <o:OLEObject Type="Embed" ProgID="Word.Document.12" ShapeID="_x0000_i1030" DrawAspect="Icon" ObjectID="_1646476733" r:id="rId18">
            <o:FieldCodes>\s</o:FieldCodes>
          </o:OLEObject>
        </w:object>
      </w:r>
    </w:p>
    <w:p w14:paraId="054C7E89" w14:textId="77777777" w:rsidR="006D2664" w:rsidRDefault="006D2664" w:rsidP="006D2664">
      <w:pPr>
        <w:pStyle w:val="ListParagraph"/>
        <w:ind w:left="-66"/>
        <w:jc w:val="both"/>
        <w:rPr>
          <w:rFonts w:cstheme="minorHAnsi"/>
          <w:b/>
        </w:rPr>
      </w:pPr>
    </w:p>
    <w:p w14:paraId="196D7888" w14:textId="50A41D04" w:rsidR="00A75F44" w:rsidRDefault="00D53CD0" w:rsidP="00CC6832">
      <w:pPr>
        <w:pStyle w:val="ListParagraph"/>
        <w:ind w:left="-66"/>
        <w:jc w:val="both"/>
        <w:rPr>
          <w:rFonts w:cstheme="minorHAnsi"/>
          <w:b/>
        </w:rPr>
      </w:pPr>
      <w:r w:rsidRPr="006D2664">
        <w:rPr>
          <w:rFonts w:cstheme="minorHAnsi"/>
          <w:b/>
          <w:sz w:val="24"/>
          <w:szCs w:val="24"/>
        </w:rPr>
        <w:t>Thank you for the excellent care you provide to our most vulnerable patients, and for your ability to provide this care under trying circumstances</w:t>
      </w:r>
      <w:r w:rsidRPr="006D2664">
        <w:rPr>
          <w:rFonts w:cstheme="minorHAnsi"/>
          <w:b/>
        </w:rPr>
        <w:t xml:space="preserve">. </w:t>
      </w:r>
      <w:r w:rsidR="00CC6832">
        <w:rPr>
          <w:rFonts w:cstheme="minorHAnsi"/>
          <w:b/>
        </w:rPr>
        <w:t xml:space="preserve"> </w:t>
      </w:r>
    </w:p>
    <w:p w14:paraId="312BDAF6" w14:textId="7A7BEA1A" w:rsidR="00A75F44" w:rsidRDefault="00A75F44" w:rsidP="00D53CD0">
      <w:pPr>
        <w:jc w:val="both"/>
        <w:rPr>
          <w:rFonts w:cstheme="minorHAnsi"/>
          <w:b/>
        </w:rPr>
      </w:pPr>
    </w:p>
    <w:p w14:paraId="6312B3E2" w14:textId="5F8BD20C" w:rsidR="00A75F44" w:rsidRDefault="00A75F44" w:rsidP="00D53CD0">
      <w:pPr>
        <w:jc w:val="both"/>
        <w:rPr>
          <w:rFonts w:cstheme="minorHAnsi"/>
          <w:b/>
        </w:rPr>
      </w:pPr>
    </w:p>
    <w:p w14:paraId="74CE3139" w14:textId="77415BD4" w:rsidR="00D53CD0" w:rsidRPr="004E4874" w:rsidRDefault="00D53CD0" w:rsidP="00D50BF0">
      <w:pPr>
        <w:jc w:val="both"/>
        <w:rPr>
          <w:rFonts w:asciiTheme="minorHAnsi" w:hAnsiTheme="minorHAnsi" w:cstheme="minorHAnsi"/>
          <w:sz w:val="22"/>
          <w:szCs w:val="22"/>
        </w:rPr>
      </w:pPr>
    </w:p>
    <w:p w14:paraId="013CA9FA" w14:textId="77777777" w:rsidR="00D50BF0" w:rsidRDefault="004E4874" w:rsidP="00D50BF0">
      <w:pPr>
        <w:ind w:left="-426"/>
        <w:jc w:val="both"/>
        <w:rPr>
          <w:rFonts w:asciiTheme="minorHAnsi" w:hAnsiTheme="minorHAnsi" w:cstheme="minorHAnsi"/>
          <w:sz w:val="22"/>
          <w:szCs w:val="22"/>
        </w:rPr>
      </w:pPr>
      <w:r w:rsidRPr="004E4874">
        <w:rPr>
          <w:rFonts w:asciiTheme="minorHAnsi" w:hAnsiTheme="minorHAnsi" w:cstheme="minorHAnsi"/>
          <w:sz w:val="22"/>
          <w:szCs w:val="22"/>
        </w:rPr>
        <w:t>Dr. Margaret Manville</w:t>
      </w:r>
      <w:r w:rsidR="00D50BF0">
        <w:rPr>
          <w:rFonts w:asciiTheme="minorHAnsi" w:hAnsiTheme="minorHAnsi" w:cstheme="minorHAnsi"/>
          <w:sz w:val="22"/>
          <w:szCs w:val="22"/>
        </w:rPr>
        <w:t>,</w:t>
      </w:r>
    </w:p>
    <w:p w14:paraId="53873A2A" w14:textId="7E6CC474" w:rsidR="000F05D0" w:rsidRDefault="004E4874" w:rsidP="00D50BF0">
      <w:pPr>
        <w:ind w:left="-426"/>
        <w:jc w:val="both"/>
        <w:rPr>
          <w:rStyle w:val="Hyperlink"/>
          <w:rFonts w:asciiTheme="minorHAnsi" w:hAnsiTheme="minorHAnsi" w:cstheme="minorHAnsi"/>
          <w:sz w:val="22"/>
          <w:szCs w:val="22"/>
        </w:rPr>
      </w:pPr>
      <w:r w:rsidRPr="004E4874">
        <w:rPr>
          <w:rFonts w:asciiTheme="minorHAnsi" w:hAnsiTheme="minorHAnsi" w:cstheme="minorHAnsi"/>
          <w:sz w:val="22"/>
          <w:szCs w:val="22"/>
        </w:rPr>
        <w:t xml:space="preserve">Medical Director Long Term Care, </w:t>
      </w:r>
      <w:hyperlink r:id="rId19" w:history="1">
        <w:r w:rsidR="00536F55" w:rsidRPr="00536F55">
          <w:rPr>
            <w:rStyle w:val="Hyperlink"/>
            <w:rFonts w:asciiTheme="minorHAnsi" w:hAnsiTheme="minorHAnsi" w:cstheme="minorHAnsi"/>
            <w:sz w:val="22"/>
            <w:szCs w:val="22"/>
          </w:rPr>
          <w:t>Margaret.Manville@viha.ca</w:t>
        </w:r>
      </w:hyperlink>
    </w:p>
    <w:p w14:paraId="2DB996CB" w14:textId="77777777" w:rsidR="00D50BF0" w:rsidRPr="004E4874" w:rsidRDefault="00D50BF0" w:rsidP="00D50BF0">
      <w:pPr>
        <w:ind w:left="-426"/>
        <w:jc w:val="both"/>
        <w:rPr>
          <w:rFonts w:asciiTheme="minorHAnsi" w:hAnsiTheme="minorHAnsi" w:cstheme="minorHAnsi"/>
          <w:sz w:val="22"/>
          <w:szCs w:val="22"/>
        </w:rPr>
      </w:pPr>
    </w:p>
    <w:p w14:paraId="2233AF28" w14:textId="49FBC86A" w:rsidR="000F05D0" w:rsidRDefault="000F05D0" w:rsidP="000F05D0">
      <w:pPr>
        <w:ind w:left="-426"/>
        <w:jc w:val="both"/>
        <w:rPr>
          <w:rStyle w:val="Hyperlink"/>
          <w:rFonts w:asciiTheme="minorHAnsi" w:hAnsiTheme="minorHAnsi" w:cstheme="minorHAnsi"/>
          <w:sz w:val="22"/>
          <w:szCs w:val="22"/>
        </w:rPr>
      </w:pPr>
      <w:r w:rsidRPr="000F05D0">
        <w:rPr>
          <w:rFonts w:asciiTheme="minorHAnsi" w:hAnsiTheme="minorHAnsi" w:cstheme="minorHAnsi"/>
          <w:sz w:val="22"/>
          <w:szCs w:val="22"/>
        </w:rPr>
        <w:t>Geography 1</w:t>
      </w:r>
      <w:r w:rsidR="008F6622">
        <w:rPr>
          <w:rFonts w:asciiTheme="minorHAnsi" w:hAnsiTheme="minorHAnsi" w:cstheme="minorHAnsi"/>
          <w:sz w:val="22"/>
          <w:szCs w:val="22"/>
        </w:rPr>
        <w:t xml:space="preserve">:  </w:t>
      </w:r>
      <w:r>
        <w:rPr>
          <w:rFonts w:asciiTheme="minorHAnsi" w:hAnsiTheme="minorHAnsi" w:cstheme="minorHAnsi"/>
          <w:sz w:val="22"/>
          <w:szCs w:val="22"/>
        </w:rPr>
        <w:t xml:space="preserve">Dr. Kathleen McFadden, </w:t>
      </w:r>
      <w:r w:rsidR="008F6622">
        <w:rPr>
          <w:rFonts w:asciiTheme="minorHAnsi" w:hAnsiTheme="minorHAnsi" w:cstheme="minorHAnsi"/>
          <w:sz w:val="22"/>
          <w:szCs w:val="22"/>
        </w:rPr>
        <w:t xml:space="preserve">Medical Lead, </w:t>
      </w:r>
      <w:proofErr w:type="gramStart"/>
      <w:r w:rsidR="008F6622">
        <w:rPr>
          <w:rFonts w:asciiTheme="minorHAnsi" w:hAnsiTheme="minorHAnsi" w:cstheme="minorHAnsi"/>
          <w:sz w:val="22"/>
          <w:szCs w:val="22"/>
        </w:rPr>
        <w:t>LTC</w:t>
      </w:r>
      <w:r w:rsidR="004E4874" w:rsidRPr="004E4874">
        <w:rPr>
          <w:rFonts w:asciiTheme="minorHAnsi" w:hAnsiTheme="minorHAnsi" w:cstheme="minorHAnsi"/>
          <w:sz w:val="22"/>
          <w:szCs w:val="22"/>
        </w:rPr>
        <w:t xml:space="preserve"> ,</w:t>
      </w:r>
      <w:proofErr w:type="gramEnd"/>
      <w:r w:rsidR="004E4874" w:rsidRPr="004E4874">
        <w:rPr>
          <w:rFonts w:asciiTheme="minorHAnsi" w:hAnsiTheme="minorHAnsi" w:cstheme="minorHAnsi"/>
          <w:sz w:val="22"/>
          <w:szCs w:val="22"/>
        </w:rPr>
        <w:t xml:space="preserve"> </w:t>
      </w:r>
      <w:hyperlink r:id="rId20" w:history="1">
        <w:r w:rsidR="004E4874" w:rsidRPr="00CC7F82">
          <w:rPr>
            <w:rStyle w:val="Hyperlink"/>
            <w:rFonts w:asciiTheme="minorHAnsi" w:hAnsiTheme="minorHAnsi" w:cstheme="minorHAnsi"/>
            <w:sz w:val="22"/>
            <w:szCs w:val="22"/>
          </w:rPr>
          <w:t>Caitlin.Mcfadden@viha.ca</w:t>
        </w:r>
      </w:hyperlink>
    </w:p>
    <w:p w14:paraId="2134AA41" w14:textId="00B68622" w:rsidR="000F05D0" w:rsidRDefault="000F05D0" w:rsidP="000F05D0">
      <w:pPr>
        <w:ind w:left="-426"/>
        <w:jc w:val="both"/>
        <w:rPr>
          <w:rFonts w:asciiTheme="minorHAnsi" w:hAnsiTheme="minorHAnsi" w:cstheme="minorHAnsi"/>
          <w:sz w:val="22"/>
          <w:szCs w:val="22"/>
        </w:rPr>
      </w:pPr>
      <w:r w:rsidRPr="000F05D0">
        <w:rPr>
          <w:rFonts w:asciiTheme="minorHAnsi" w:hAnsiTheme="minorHAnsi" w:cstheme="minorHAnsi"/>
          <w:sz w:val="22"/>
          <w:szCs w:val="22"/>
        </w:rPr>
        <w:t>Geography 2</w:t>
      </w:r>
      <w:r w:rsidR="008F6622">
        <w:rPr>
          <w:rFonts w:asciiTheme="minorHAnsi" w:hAnsiTheme="minorHAnsi" w:cstheme="minorHAnsi"/>
          <w:sz w:val="22"/>
          <w:szCs w:val="22"/>
        </w:rPr>
        <w:t xml:space="preserve">   </w:t>
      </w:r>
      <w:r>
        <w:rPr>
          <w:rFonts w:asciiTheme="minorHAnsi" w:hAnsiTheme="minorHAnsi" w:cstheme="minorHAnsi"/>
          <w:sz w:val="22"/>
          <w:szCs w:val="22"/>
        </w:rPr>
        <w:t xml:space="preserve">Dr. </w:t>
      </w:r>
      <w:proofErr w:type="spellStart"/>
      <w:r>
        <w:rPr>
          <w:rFonts w:asciiTheme="minorHAnsi" w:hAnsiTheme="minorHAnsi" w:cstheme="minorHAnsi"/>
          <w:sz w:val="22"/>
          <w:szCs w:val="22"/>
        </w:rPr>
        <w:t>Erfan</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Javaheri</w:t>
      </w:r>
      <w:proofErr w:type="spellEnd"/>
      <w:r>
        <w:rPr>
          <w:rFonts w:asciiTheme="minorHAnsi" w:hAnsiTheme="minorHAnsi" w:cstheme="minorHAnsi"/>
          <w:sz w:val="22"/>
          <w:szCs w:val="22"/>
        </w:rPr>
        <w:t xml:space="preserve">, </w:t>
      </w:r>
      <w:r w:rsidR="004E4874" w:rsidRPr="004E4874">
        <w:rPr>
          <w:rFonts w:asciiTheme="minorHAnsi" w:hAnsiTheme="minorHAnsi" w:cstheme="minorHAnsi"/>
          <w:sz w:val="22"/>
          <w:szCs w:val="22"/>
        </w:rPr>
        <w:t xml:space="preserve">Medical Lead, LTC, </w:t>
      </w:r>
      <w:hyperlink r:id="rId21" w:history="1">
        <w:r w:rsidR="004E4874" w:rsidRPr="004E4874">
          <w:rPr>
            <w:rStyle w:val="Hyperlink"/>
            <w:rFonts w:asciiTheme="minorHAnsi" w:hAnsiTheme="minorHAnsi" w:cstheme="minorHAnsi"/>
            <w:sz w:val="22"/>
            <w:szCs w:val="22"/>
          </w:rPr>
          <w:t>Erfan.Javaheri@viha.ca</w:t>
        </w:r>
      </w:hyperlink>
    </w:p>
    <w:p w14:paraId="4CAE59CC" w14:textId="6854CCD0" w:rsidR="000F05D0" w:rsidRDefault="000F05D0" w:rsidP="000F05D0">
      <w:pPr>
        <w:ind w:left="-426"/>
        <w:jc w:val="both"/>
        <w:rPr>
          <w:rFonts w:asciiTheme="minorHAnsi" w:hAnsiTheme="minorHAnsi" w:cstheme="minorHAnsi"/>
          <w:sz w:val="22"/>
          <w:szCs w:val="22"/>
        </w:rPr>
      </w:pPr>
      <w:r w:rsidRPr="000F05D0">
        <w:rPr>
          <w:rFonts w:asciiTheme="minorHAnsi" w:hAnsiTheme="minorHAnsi" w:cstheme="minorHAnsi"/>
          <w:sz w:val="22"/>
          <w:szCs w:val="22"/>
        </w:rPr>
        <w:t>Geography 3</w:t>
      </w:r>
      <w:r w:rsidR="008F6622">
        <w:rPr>
          <w:rFonts w:asciiTheme="minorHAnsi" w:hAnsiTheme="minorHAnsi" w:cstheme="minorHAnsi"/>
          <w:sz w:val="22"/>
          <w:szCs w:val="22"/>
        </w:rPr>
        <w:t xml:space="preserve">   </w:t>
      </w:r>
      <w:r>
        <w:rPr>
          <w:rFonts w:asciiTheme="minorHAnsi" w:hAnsiTheme="minorHAnsi" w:cstheme="minorHAnsi"/>
          <w:sz w:val="22"/>
          <w:szCs w:val="22"/>
        </w:rPr>
        <w:t xml:space="preserve">Dr. Stacey McDonald, </w:t>
      </w:r>
      <w:r w:rsidR="008F6622">
        <w:rPr>
          <w:rFonts w:asciiTheme="minorHAnsi" w:hAnsiTheme="minorHAnsi" w:cstheme="minorHAnsi"/>
          <w:sz w:val="22"/>
          <w:szCs w:val="22"/>
        </w:rPr>
        <w:t xml:space="preserve">Medical Lead LTC, </w:t>
      </w:r>
      <w:hyperlink r:id="rId22" w:history="1">
        <w:r w:rsidR="004E4874" w:rsidRPr="004E4874">
          <w:rPr>
            <w:rStyle w:val="Hyperlink"/>
            <w:rFonts w:asciiTheme="minorHAnsi" w:hAnsiTheme="minorHAnsi" w:cstheme="minorHAnsi"/>
            <w:sz w:val="22"/>
            <w:szCs w:val="22"/>
          </w:rPr>
          <w:t>Stacey.McDonald@viha.ca</w:t>
        </w:r>
      </w:hyperlink>
    </w:p>
    <w:p w14:paraId="4E135D8E" w14:textId="5B445A9B" w:rsidR="000F05D0" w:rsidRDefault="008F6622" w:rsidP="000F05D0">
      <w:pPr>
        <w:ind w:left="-426"/>
        <w:jc w:val="both"/>
        <w:rPr>
          <w:rStyle w:val="Hyperlink"/>
          <w:rFonts w:asciiTheme="minorHAnsi" w:hAnsiTheme="minorHAnsi" w:cstheme="minorHAnsi"/>
          <w:color w:val="auto"/>
          <w:sz w:val="22"/>
          <w:szCs w:val="22"/>
          <w:u w:val="none"/>
        </w:rPr>
      </w:pPr>
      <w:r>
        <w:rPr>
          <w:rFonts w:asciiTheme="minorHAnsi" w:hAnsiTheme="minorHAnsi" w:cstheme="minorHAnsi"/>
          <w:sz w:val="22"/>
          <w:szCs w:val="22"/>
        </w:rPr>
        <w:t xml:space="preserve">Geography 3   </w:t>
      </w:r>
      <w:r w:rsidR="000F05D0">
        <w:rPr>
          <w:rFonts w:asciiTheme="minorHAnsi" w:hAnsiTheme="minorHAnsi" w:cstheme="minorHAnsi"/>
          <w:sz w:val="22"/>
          <w:szCs w:val="22"/>
        </w:rPr>
        <w:t xml:space="preserve">Dr. Eric George, </w:t>
      </w:r>
      <w:r w:rsidR="004E4874" w:rsidRPr="004E4874">
        <w:rPr>
          <w:rFonts w:asciiTheme="minorHAnsi" w:hAnsiTheme="minorHAnsi" w:cstheme="minorHAnsi"/>
          <w:sz w:val="22"/>
          <w:szCs w:val="22"/>
        </w:rPr>
        <w:t>Medical Lead LTC</w:t>
      </w:r>
      <w:r>
        <w:rPr>
          <w:rFonts w:asciiTheme="minorHAnsi" w:hAnsiTheme="minorHAnsi" w:cstheme="minorHAnsi"/>
          <w:sz w:val="22"/>
          <w:szCs w:val="22"/>
        </w:rPr>
        <w:t>,</w:t>
      </w:r>
      <w:r w:rsidR="004E4874" w:rsidRPr="004E4874">
        <w:rPr>
          <w:rFonts w:asciiTheme="minorHAnsi" w:hAnsiTheme="minorHAnsi" w:cstheme="minorHAnsi"/>
          <w:sz w:val="22"/>
          <w:szCs w:val="22"/>
        </w:rPr>
        <w:t xml:space="preserve"> </w:t>
      </w:r>
      <w:hyperlink r:id="rId23" w:history="1">
        <w:r w:rsidR="000F05D0" w:rsidRPr="00F8069B">
          <w:rPr>
            <w:rStyle w:val="Hyperlink"/>
            <w:rFonts w:asciiTheme="minorHAnsi" w:hAnsiTheme="minorHAnsi" w:cstheme="minorHAnsi"/>
            <w:sz w:val="22"/>
            <w:szCs w:val="22"/>
          </w:rPr>
          <w:t>Eric.George@viha.ca</w:t>
        </w:r>
      </w:hyperlink>
      <w:r>
        <w:rPr>
          <w:rStyle w:val="Hyperlink"/>
          <w:rFonts w:asciiTheme="minorHAnsi" w:hAnsiTheme="minorHAnsi" w:cstheme="minorHAnsi"/>
          <w:sz w:val="22"/>
          <w:szCs w:val="22"/>
        </w:rPr>
        <w:t xml:space="preserve"> </w:t>
      </w:r>
    </w:p>
    <w:p w14:paraId="0F765F69" w14:textId="452B2CC6" w:rsidR="000F05D0" w:rsidRPr="000F05D0" w:rsidRDefault="000F05D0" w:rsidP="000F05D0">
      <w:pPr>
        <w:ind w:left="-426"/>
        <w:jc w:val="both"/>
        <w:rPr>
          <w:rFonts w:asciiTheme="minorHAnsi" w:hAnsiTheme="minorHAnsi" w:cstheme="minorHAnsi"/>
          <w:sz w:val="22"/>
          <w:szCs w:val="22"/>
        </w:rPr>
      </w:pPr>
      <w:r w:rsidRPr="000F05D0">
        <w:rPr>
          <w:rStyle w:val="Hyperlink"/>
          <w:rFonts w:asciiTheme="minorHAnsi" w:hAnsiTheme="minorHAnsi" w:cstheme="minorHAnsi"/>
          <w:color w:val="auto"/>
          <w:sz w:val="22"/>
          <w:szCs w:val="22"/>
          <w:u w:val="none"/>
        </w:rPr>
        <w:t>Geography 4</w:t>
      </w:r>
      <w:r w:rsidR="008F6622">
        <w:rPr>
          <w:rStyle w:val="Hyperlink"/>
          <w:rFonts w:asciiTheme="minorHAnsi" w:hAnsiTheme="minorHAnsi" w:cstheme="minorHAnsi"/>
          <w:color w:val="auto"/>
          <w:sz w:val="22"/>
          <w:szCs w:val="22"/>
          <w:u w:val="none"/>
        </w:rPr>
        <w:t xml:space="preserve">:  </w:t>
      </w:r>
      <w:r>
        <w:rPr>
          <w:rStyle w:val="Hyperlink"/>
          <w:rFonts w:asciiTheme="minorHAnsi" w:hAnsiTheme="minorHAnsi" w:cstheme="minorHAnsi"/>
          <w:color w:val="auto"/>
          <w:sz w:val="22"/>
          <w:szCs w:val="22"/>
          <w:u w:val="none"/>
        </w:rPr>
        <w:t>Dr</w:t>
      </w:r>
      <w:r w:rsidRPr="000F05D0">
        <w:rPr>
          <w:rStyle w:val="Hyperlink"/>
          <w:rFonts w:asciiTheme="minorHAnsi" w:hAnsiTheme="minorHAnsi" w:cstheme="minorHAnsi"/>
          <w:color w:val="auto"/>
          <w:sz w:val="22"/>
          <w:szCs w:val="22"/>
          <w:u w:val="none"/>
        </w:rPr>
        <w:t xml:space="preserve">. Ian </w:t>
      </w:r>
      <w:r>
        <w:rPr>
          <w:rStyle w:val="Hyperlink"/>
          <w:rFonts w:asciiTheme="minorHAnsi" w:hAnsiTheme="minorHAnsi" w:cstheme="minorHAnsi"/>
          <w:color w:val="auto"/>
          <w:sz w:val="22"/>
          <w:szCs w:val="22"/>
          <w:u w:val="none"/>
        </w:rPr>
        <w:t xml:space="preserve">Bekker, Medical Lead LTC, </w:t>
      </w:r>
      <w:hyperlink r:id="rId24" w:history="1">
        <w:r w:rsidR="008F6622" w:rsidRPr="00803087">
          <w:rPr>
            <w:rStyle w:val="Hyperlink"/>
            <w:rFonts w:asciiTheme="minorHAnsi" w:hAnsiTheme="minorHAnsi" w:cstheme="minorHAnsi"/>
            <w:sz w:val="22"/>
            <w:szCs w:val="22"/>
          </w:rPr>
          <w:t>Ian.Bekker@viha.ca</w:t>
        </w:r>
      </w:hyperlink>
    </w:p>
    <w:sectPr w:rsidR="000F05D0" w:rsidRPr="000F05D0" w:rsidSect="006D2181">
      <w:headerReference w:type="default" r:id="rId25"/>
      <w:pgSz w:w="12240" w:h="15840"/>
      <w:pgMar w:top="171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F5CC6" w14:textId="77777777" w:rsidR="00B31229" w:rsidRDefault="00B31229" w:rsidP="00233C76">
      <w:r>
        <w:separator/>
      </w:r>
    </w:p>
  </w:endnote>
  <w:endnote w:type="continuationSeparator" w:id="0">
    <w:p w14:paraId="647A9AAB" w14:textId="77777777" w:rsidR="00B31229" w:rsidRDefault="00B31229" w:rsidP="00233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DE235" w14:textId="77777777" w:rsidR="00B31229" w:rsidRDefault="00B31229" w:rsidP="00233C76">
      <w:r>
        <w:separator/>
      </w:r>
    </w:p>
  </w:footnote>
  <w:footnote w:type="continuationSeparator" w:id="0">
    <w:p w14:paraId="682DD679" w14:textId="77777777" w:rsidR="00B31229" w:rsidRDefault="00B31229" w:rsidP="00233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0813" w14:textId="77777777" w:rsidR="00201EF5" w:rsidRDefault="00201EF5" w:rsidP="00C1650F">
    <w:pPr>
      <w:pStyle w:val="Header"/>
      <w:tabs>
        <w:tab w:val="clear" w:pos="9360"/>
        <w:tab w:val="right" w:pos="9000"/>
      </w:tabs>
      <w:jc w:val="center"/>
      <w:rPr>
        <w:rFonts w:asciiTheme="minorHAnsi" w:hAnsiTheme="minorHAnsi" w:cstheme="minorHAnsi"/>
        <w:b/>
        <w:sz w:val="36"/>
        <w:szCs w:val="32"/>
      </w:rPr>
    </w:pPr>
    <w:r w:rsidRPr="00233C76">
      <w:rPr>
        <w:rFonts w:asciiTheme="minorHAnsi" w:hAnsiTheme="minorHAnsi" w:cstheme="minorHAnsi"/>
        <w:b/>
        <w:noProof/>
        <w:sz w:val="36"/>
        <w:szCs w:val="32"/>
      </w:rPr>
      <w:drawing>
        <wp:anchor distT="0" distB="0" distL="114300" distR="114300" simplePos="0" relativeHeight="251658240" behindDoc="1" locked="0" layoutInCell="1" allowOverlap="1" wp14:anchorId="50EA6413" wp14:editId="4B0E0CBC">
          <wp:simplePos x="0" y="0"/>
          <wp:positionH relativeFrom="column">
            <wp:posOffset>-395660</wp:posOffset>
          </wp:positionH>
          <wp:positionV relativeFrom="paragraph">
            <wp:posOffset>-139313</wp:posOffset>
          </wp:positionV>
          <wp:extent cx="1114258" cy="6679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 Health Logo 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4258" cy="667910"/>
                  </a:xfrm>
                  <a:prstGeom prst="rect">
                    <a:avLst/>
                  </a:prstGeom>
                </pic:spPr>
              </pic:pic>
            </a:graphicData>
          </a:graphic>
          <wp14:sizeRelH relativeFrom="page">
            <wp14:pctWidth>0</wp14:pctWidth>
          </wp14:sizeRelH>
          <wp14:sizeRelV relativeFrom="page">
            <wp14:pctHeight>0</wp14:pctHeight>
          </wp14:sizeRelV>
        </wp:anchor>
      </w:drawing>
    </w:r>
    <w:r w:rsidR="003B2672">
      <w:rPr>
        <w:rFonts w:asciiTheme="minorHAnsi" w:hAnsiTheme="minorHAnsi" w:cstheme="minorHAnsi"/>
        <w:b/>
        <w:noProof/>
        <w:sz w:val="36"/>
        <w:szCs w:val="32"/>
        <w:lang w:val="en-CA" w:eastAsia="en-CA"/>
      </w:rPr>
      <w:t>Long-term Care</w:t>
    </w:r>
    <w:r w:rsidRPr="00233C76">
      <w:rPr>
        <w:rFonts w:asciiTheme="minorHAnsi" w:hAnsiTheme="minorHAnsi" w:cstheme="minorHAnsi"/>
        <w:b/>
        <w:sz w:val="36"/>
        <w:szCs w:val="32"/>
      </w:rPr>
      <w:br/>
      <w:t>Communication Bulletin</w:t>
    </w:r>
  </w:p>
  <w:p w14:paraId="3AA3AEE6" w14:textId="77777777" w:rsidR="00201EF5" w:rsidRDefault="00201EF5" w:rsidP="001A4A98">
    <w:pPr>
      <w:pStyle w:val="Header"/>
      <w:tabs>
        <w:tab w:val="clear" w:pos="9360"/>
        <w:tab w:val="right" w:pos="9000"/>
      </w:tabs>
      <w:jc w:val="center"/>
      <w:rPr>
        <w:rFonts w:asciiTheme="minorHAnsi" w:hAnsiTheme="minorHAnsi" w:cstheme="minorHAnsi"/>
        <w:b/>
        <w:sz w:val="36"/>
        <w:szCs w:val="32"/>
      </w:rPr>
    </w:pPr>
  </w:p>
  <w:p w14:paraId="347979E8" w14:textId="77777777" w:rsidR="000F6C80" w:rsidRPr="00233C76" w:rsidRDefault="000F6C80" w:rsidP="001A4A98">
    <w:pPr>
      <w:pStyle w:val="Header"/>
      <w:tabs>
        <w:tab w:val="clear" w:pos="9360"/>
        <w:tab w:val="right" w:pos="9000"/>
      </w:tabs>
      <w:jc w:val="center"/>
      <w:rPr>
        <w:rFonts w:asciiTheme="minorHAnsi" w:hAnsiTheme="minorHAnsi" w:cstheme="minorHAnsi"/>
        <w:b/>
        <w:sz w:val="36"/>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C7E99"/>
    <w:multiLevelType w:val="hybridMultilevel"/>
    <w:tmpl w:val="07D4AF74"/>
    <w:lvl w:ilvl="0" w:tplc="3348BAF8">
      <w:start w:val="1"/>
      <w:numFmt w:val="decimal"/>
      <w:lvlText w:val="%1."/>
      <w:lvlJc w:val="left"/>
      <w:pPr>
        <w:ind w:left="-66" w:hanging="360"/>
      </w:pPr>
      <w:rPr>
        <w:rFonts w:hint="default"/>
        <w:b w:val="0"/>
      </w:rPr>
    </w:lvl>
    <w:lvl w:ilvl="1" w:tplc="7CC880BE">
      <w:start w:val="1"/>
      <w:numFmt w:val="lowerLetter"/>
      <w:lvlText w:val="%2."/>
      <w:lvlJc w:val="left"/>
      <w:pPr>
        <w:ind w:left="654" w:hanging="360"/>
      </w:pPr>
      <w:rPr>
        <w:b w:val="0"/>
      </w:rPr>
    </w:lvl>
    <w:lvl w:ilvl="2" w:tplc="1009001B" w:tentative="1">
      <w:start w:val="1"/>
      <w:numFmt w:val="lowerRoman"/>
      <w:lvlText w:val="%3."/>
      <w:lvlJc w:val="right"/>
      <w:pPr>
        <w:ind w:left="1374" w:hanging="180"/>
      </w:pPr>
    </w:lvl>
    <w:lvl w:ilvl="3" w:tplc="1009000F" w:tentative="1">
      <w:start w:val="1"/>
      <w:numFmt w:val="decimal"/>
      <w:lvlText w:val="%4."/>
      <w:lvlJc w:val="left"/>
      <w:pPr>
        <w:ind w:left="2094" w:hanging="360"/>
      </w:pPr>
    </w:lvl>
    <w:lvl w:ilvl="4" w:tplc="10090019" w:tentative="1">
      <w:start w:val="1"/>
      <w:numFmt w:val="lowerLetter"/>
      <w:lvlText w:val="%5."/>
      <w:lvlJc w:val="left"/>
      <w:pPr>
        <w:ind w:left="2814" w:hanging="360"/>
      </w:pPr>
    </w:lvl>
    <w:lvl w:ilvl="5" w:tplc="1009001B" w:tentative="1">
      <w:start w:val="1"/>
      <w:numFmt w:val="lowerRoman"/>
      <w:lvlText w:val="%6."/>
      <w:lvlJc w:val="right"/>
      <w:pPr>
        <w:ind w:left="3534" w:hanging="180"/>
      </w:pPr>
    </w:lvl>
    <w:lvl w:ilvl="6" w:tplc="1009000F" w:tentative="1">
      <w:start w:val="1"/>
      <w:numFmt w:val="decimal"/>
      <w:lvlText w:val="%7."/>
      <w:lvlJc w:val="left"/>
      <w:pPr>
        <w:ind w:left="4254" w:hanging="360"/>
      </w:pPr>
    </w:lvl>
    <w:lvl w:ilvl="7" w:tplc="10090019" w:tentative="1">
      <w:start w:val="1"/>
      <w:numFmt w:val="lowerLetter"/>
      <w:lvlText w:val="%8."/>
      <w:lvlJc w:val="left"/>
      <w:pPr>
        <w:ind w:left="4974" w:hanging="360"/>
      </w:pPr>
    </w:lvl>
    <w:lvl w:ilvl="8" w:tplc="1009001B" w:tentative="1">
      <w:start w:val="1"/>
      <w:numFmt w:val="lowerRoman"/>
      <w:lvlText w:val="%9."/>
      <w:lvlJc w:val="right"/>
      <w:pPr>
        <w:ind w:left="5694" w:hanging="180"/>
      </w:pPr>
    </w:lvl>
  </w:abstractNum>
  <w:abstractNum w:abstractNumId="1" w15:restartNumberingAfterBreak="0">
    <w:nsid w:val="1A281726"/>
    <w:multiLevelType w:val="hybridMultilevel"/>
    <w:tmpl w:val="D72410F0"/>
    <w:lvl w:ilvl="0" w:tplc="1034FB2E">
      <w:start w:val="1"/>
      <w:numFmt w:val="lowerLetter"/>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3A754B8B"/>
    <w:multiLevelType w:val="hybridMultilevel"/>
    <w:tmpl w:val="EEEC92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4566430"/>
    <w:multiLevelType w:val="hybridMultilevel"/>
    <w:tmpl w:val="CEAACC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C76"/>
    <w:rsid w:val="000005E9"/>
    <w:rsid w:val="000013E1"/>
    <w:rsid w:val="00001450"/>
    <w:rsid w:val="00001E00"/>
    <w:rsid w:val="00002313"/>
    <w:rsid w:val="000030D4"/>
    <w:rsid w:val="0000356C"/>
    <w:rsid w:val="00003824"/>
    <w:rsid w:val="0000387C"/>
    <w:rsid w:val="00003BF9"/>
    <w:rsid w:val="00003E36"/>
    <w:rsid w:val="0000482A"/>
    <w:rsid w:val="000056BD"/>
    <w:rsid w:val="00005A84"/>
    <w:rsid w:val="000070AE"/>
    <w:rsid w:val="000072EE"/>
    <w:rsid w:val="00007755"/>
    <w:rsid w:val="000079C3"/>
    <w:rsid w:val="00010A9A"/>
    <w:rsid w:val="000120E4"/>
    <w:rsid w:val="00013141"/>
    <w:rsid w:val="00013AA8"/>
    <w:rsid w:val="00013C94"/>
    <w:rsid w:val="00014C8C"/>
    <w:rsid w:val="00015ED5"/>
    <w:rsid w:val="00016701"/>
    <w:rsid w:val="00016A6F"/>
    <w:rsid w:val="00017203"/>
    <w:rsid w:val="000179A7"/>
    <w:rsid w:val="00020C22"/>
    <w:rsid w:val="00021987"/>
    <w:rsid w:val="00021E99"/>
    <w:rsid w:val="00023B75"/>
    <w:rsid w:val="00023BB1"/>
    <w:rsid w:val="00023D4C"/>
    <w:rsid w:val="000244ED"/>
    <w:rsid w:val="00026105"/>
    <w:rsid w:val="00026EF3"/>
    <w:rsid w:val="00026F6C"/>
    <w:rsid w:val="000272EA"/>
    <w:rsid w:val="000309C6"/>
    <w:rsid w:val="00030DA7"/>
    <w:rsid w:val="00031064"/>
    <w:rsid w:val="00032936"/>
    <w:rsid w:val="000375DC"/>
    <w:rsid w:val="000402AC"/>
    <w:rsid w:val="000405E6"/>
    <w:rsid w:val="00040DFC"/>
    <w:rsid w:val="000418F4"/>
    <w:rsid w:val="000419AF"/>
    <w:rsid w:val="00042132"/>
    <w:rsid w:val="000443E7"/>
    <w:rsid w:val="00044E34"/>
    <w:rsid w:val="000514EC"/>
    <w:rsid w:val="000514F3"/>
    <w:rsid w:val="00052DB8"/>
    <w:rsid w:val="00053BEA"/>
    <w:rsid w:val="000554F6"/>
    <w:rsid w:val="00056331"/>
    <w:rsid w:val="000566C2"/>
    <w:rsid w:val="00056C7C"/>
    <w:rsid w:val="00060256"/>
    <w:rsid w:val="00060280"/>
    <w:rsid w:val="0006041B"/>
    <w:rsid w:val="00060854"/>
    <w:rsid w:val="00060C20"/>
    <w:rsid w:val="00060E43"/>
    <w:rsid w:val="00061F7C"/>
    <w:rsid w:val="0006293F"/>
    <w:rsid w:val="00062A25"/>
    <w:rsid w:val="000630D5"/>
    <w:rsid w:val="0006316F"/>
    <w:rsid w:val="000646C6"/>
    <w:rsid w:val="000653E2"/>
    <w:rsid w:val="0006581C"/>
    <w:rsid w:val="0006697B"/>
    <w:rsid w:val="00066A9B"/>
    <w:rsid w:val="0006709E"/>
    <w:rsid w:val="00067FB1"/>
    <w:rsid w:val="0007046A"/>
    <w:rsid w:val="00073C66"/>
    <w:rsid w:val="000746BC"/>
    <w:rsid w:val="0007588F"/>
    <w:rsid w:val="00076550"/>
    <w:rsid w:val="00077AEE"/>
    <w:rsid w:val="00080A8E"/>
    <w:rsid w:val="00081DCD"/>
    <w:rsid w:val="000822ED"/>
    <w:rsid w:val="00083B1C"/>
    <w:rsid w:val="00083B70"/>
    <w:rsid w:val="00086387"/>
    <w:rsid w:val="00087B8F"/>
    <w:rsid w:val="000903AB"/>
    <w:rsid w:val="00090818"/>
    <w:rsid w:val="00091168"/>
    <w:rsid w:val="00094AF9"/>
    <w:rsid w:val="00094E95"/>
    <w:rsid w:val="00094EA2"/>
    <w:rsid w:val="00095201"/>
    <w:rsid w:val="00095CEE"/>
    <w:rsid w:val="000A1216"/>
    <w:rsid w:val="000A1F75"/>
    <w:rsid w:val="000A2E6C"/>
    <w:rsid w:val="000A61B0"/>
    <w:rsid w:val="000A7ECA"/>
    <w:rsid w:val="000B021D"/>
    <w:rsid w:val="000B08E5"/>
    <w:rsid w:val="000B0A9F"/>
    <w:rsid w:val="000B132D"/>
    <w:rsid w:val="000B4FBF"/>
    <w:rsid w:val="000B59B0"/>
    <w:rsid w:val="000B6708"/>
    <w:rsid w:val="000C0D44"/>
    <w:rsid w:val="000C2AD3"/>
    <w:rsid w:val="000C2BDF"/>
    <w:rsid w:val="000C3734"/>
    <w:rsid w:val="000C3B37"/>
    <w:rsid w:val="000C49A6"/>
    <w:rsid w:val="000C559A"/>
    <w:rsid w:val="000C6686"/>
    <w:rsid w:val="000C682D"/>
    <w:rsid w:val="000C7488"/>
    <w:rsid w:val="000D28A1"/>
    <w:rsid w:val="000D58D4"/>
    <w:rsid w:val="000D6692"/>
    <w:rsid w:val="000D6E90"/>
    <w:rsid w:val="000D7203"/>
    <w:rsid w:val="000D7EDA"/>
    <w:rsid w:val="000E0617"/>
    <w:rsid w:val="000E2C56"/>
    <w:rsid w:val="000E3BBD"/>
    <w:rsid w:val="000E44F9"/>
    <w:rsid w:val="000E5564"/>
    <w:rsid w:val="000E61F8"/>
    <w:rsid w:val="000E73EB"/>
    <w:rsid w:val="000E76BE"/>
    <w:rsid w:val="000F05D0"/>
    <w:rsid w:val="000F114A"/>
    <w:rsid w:val="000F11F9"/>
    <w:rsid w:val="000F1D50"/>
    <w:rsid w:val="000F246E"/>
    <w:rsid w:val="000F327D"/>
    <w:rsid w:val="000F4F34"/>
    <w:rsid w:val="000F6C80"/>
    <w:rsid w:val="000F766E"/>
    <w:rsid w:val="000F78D8"/>
    <w:rsid w:val="00100D25"/>
    <w:rsid w:val="00101E29"/>
    <w:rsid w:val="00102109"/>
    <w:rsid w:val="001023EE"/>
    <w:rsid w:val="00103B1C"/>
    <w:rsid w:val="001050AF"/>
    <w:rsid w:val="00110CD3"/>
    <w:rsid w:val="00112CA8"/>
    <w:rsid w:val="00112D9A"/>
    <w:rsid w:val="00113294"/>
    <w:rsid w:val="001132E6"/>
    <w:rsid w:val="0011349E"/>
    <w:rsid w:val="00113767"/>
    <w:rsid w:val="001138D7"/>
    <w:rsid w:val="00113AE1"/>
    <w:rsid w:val="0011591A"/>
    <w:rsid w:val="001179B3"/>
    <w:rsid w:val="00117B98"/>
    <w:rsid w:val="00117C41"/>
    <w:rsid w:val="00117D53"/>
    <w:rsid w:val="00117F17"/>
    <w:rsid w:val="00120635"/>
    <w:rsid w:val="00121F47"/>
    <w:rsid w:val="00122E3A"/>
    <w:rsid w:val="001235AD"/>
    <w:rsid w:val="00123640"/>
    <w:rsid w:val="001246E9"/>
    <w:rsid w:val="001248EC"/>
    <w:rsid w:val="00125594"/>
    <w:rsid w:val="00126604"/>
    <w:rsid w:val="00127765"/>
    <w:rsid w:val="00133EF3"/>
    <w:rsid w:val="0013678C"/>
    <w:rsid w:val="00136FB3"/>
    <w:rsid w:val="00137471"/>
    <w:rsid w:val="00142CF0"/>
    <w:rsid w:val="0014316A"/>
    <w:rsid w:val="00145039"/>
    <w:rsid w:val="0014581E"/>
    <w:rsid w:val="001463CD"/>
    <w:rsid w:val="0014749F"/>
    <w:rsid w:val="0014761E"/>
    <w:rsid w:val="00150F45"/>
    <w:rsid w:val="00150F84"/>
    <w:rsid w:val="0015102C"/>
    <w:rsid w:val="0015296E"/>
    <w:rsid w:val="001539C3"/>
    <w:rsid w:val="00153AD4"/>
    <w:rsid w:val="00156395"/>
    <w:rsid w:val="00157140"/>
    <w:rsid w:val="001608DD"/>
    <w:rsid w:val="00161032"/>
    <w:rsid w:val="0016125D"/>
    <w:rsid w:val="0016155D"/>
    <w:rsid w:val="001620C1"/>
    <w:rsid w:val="00162682"/>
    <w:rsid w:val="00162833"/>
    <w:rsid w:val="00165C36"/>
    <w:rsid w:val="001666F6"/>
    <w:rsid w:val="001714F0"/>
    <w:rsid w:val="001733E0"/>
    <w:rsid w:val="00173AE1"/>
    <w:rsid w:val="001742FE"/>
    <w:rsid w:val="001750D2"/>
    <w:rsid w:val="0017535A"/>
    <w:rsid w:val="00175F1C"/>
    <w:rsid w:val="001778FF"/>
    <w:rsid w:val="00177ADD"/>
    <w:rsid w:val="00180913"/>
    <w:rsid w:val="001811CA"/>
    <w:rsid w:val="00181671"/>
    <w:rsid w:val="0018262E"/>
    <w:rsid w:val="00182E0E"/>
    <w:rsid w:val="00183379"/>
    <w:rsid w:val="00185A45"/>
    <w:rsid w:val="00185D73"/>
    <w:rsid w:val="00185FF3"/>
    <w:rsid w:val="0018721E"/>
    <w:rsid w:val="00187A3E"/>
    <w:rsid w:val="00187B88"/>
    <w:rsid w:val="0019037E"/>
    <w:rsid w:val="00191C72"/>
    <w:rsid w:val="0019252D"/>
    <w:rsid w:val="00192F9C"/>
    <w:rsid w:val="001946F9"/>
    <w:rsid w:val="00196395"/>
    <w:rsid w:val="00196E7D"/>
    <w:rsid w:val="001A110B"/>
    <w:rsid w:val="001A27B3"/>
    <w:rsid w:val="001A2E98"/>
    <w:rsid w:val="001A445E"/>
    <w:rsid w:val="001A4A98"/>
    <w:rsid w:val="001A4C11"/>
    <w:rsid w:val="001A5009"/>
    <w:rsid w:val="001A699F"/>
    <w:rsid w:val="001A69A3"/>
    <w:rsid w:val="001A6B26"/>
    <w:rsid w:val="001A6C1D"/>
    <w:rsid w:val="001A7DC4"/>
    <w:rsid w:val="001B02AF"/>
    <w:rsid w:val="001B1F98"/>
    <w:rsid w:val="001B2F64"/>
    <w:rsid w:val="001B2FF0"/>
    <w:rsid w:val="001B325B"/>
    <w:rsid w:val="001B334D"/>
    <w:rsid w:val="001B37E3"/>
    <w:rsid w:val="001B4196"/>
    <w:rsid w:val="001B4C7A"/>
    <w:rsid w:val="001B52E3"/>
    <w:rsid w:val="001B5D9E"/>
    <w:rsid w:val="001B5F82"/>
    <w:rsid w:val="001B6665"/>
    <w:rsid w:val="001B70F6"/>
    <w:rsid w:val="001B7B59"/>
    <w:rsid w:val="001C07D8"/>
    <w:rsid w:val="001C1E6D"/>
    <w:rsid w:val="001C213F"/>
    <w:rsid w:val="001C24E3"/>
    <w:rsid w:val="001C2C32"/>
    <w:rsid w:val="001C3515"/>
    <w:rsid w:val="001C7942"/>
    <w:rsid w:val="001C7C1A"/>
    <w:rsid w:val="001D240E"/>
    <w:rsid w:val="001D457E"/>
    <w:rsid w:val="001D4BAE"/>
    <w:rsid w:val="001D4F26"/>
    <w:rsid w:val="001D605C"/>
    <w:rsid w:val="001D683C"/>
    <w:rsid w:val="001D7514"/>
    <w:rsid w:val="001D78D7"/>
    <w:rsid w:val="001E1A78"/>
    <w:rsid w:val="001E2441"/>
    <w:rsid w:val="001E36D0"/>
    <w:rsid w:val="001E5662"/>
    <w:rsid w:val="001E5E31"/>
    <w:rsid w:val="001E5FBA"/>
    <w:rsid w:val="001E675B"/>
    <w:rsid w:val="001F0392"/>
    <w:rsid w:val="001F0A9B"/>
    <w:rsid w:val="001F0EB1"/>
    <w:rsid w:val="001F10DE"/>
    <w:rsid w:val="001F1955"/>
    <w:rsid w:val="001F4C90"/>
    <w:rsid w:val="001F56D0"/>
    <w:rsid w:val="001F5D2C"/>
    <w:rsid w:val="00200902"/>
    <w:rsid w:val="00201EF5"/>
    <w:rsid w:val="00201FB2"/>
    <w:rsid w:val="00202DCE"/>
    <w:rsid w:val="00202E50"/>
    <w:rsid w:val="00203CFB"/>
    <w:rsid w:val="0020435F"/>
    <w:rsid w:val="002043BA"/>
    <w:rsid w:val="0020475C"/>
    <w:rsid w:val="00205076"/>
    <w:rsid w:val="00206F36"/>
    <w:rsid w:val="00207DCA"/>
    <w:rsid w:val="002106D0"/>
    <w:rsid w:val="002108AE"/>
    <w:rsid w:val="00210DE1"/>
    <w:rsid w:val="0021250C"/>
    <w:rsid w:val="00212BBA"/>
    <w:rsid w:val="002138D5"/>
    <w:rsid w:val="00215162"/>
    <w:rsid w:val="00215FCC"/>
    <w:rsid w:val="00216D18"/>
    <w:rsid w:val="002179F3"/>
    <w:rsid w:val="00222838"/>
    <w:rsid w:val="00222A6A"/>
    <w:rsid w:val="0022311C"/>
    <w:rsid w:val="0022326C"/>
    <w:rsid w:val="002240F8"/>
    <w:rsid w:val="00224561"/>
    <w:rsid w:val="00224FDA"/>
    <w:rsid w:val="00227053"/>
    <w:rsid w:val="002303E4"/>
    <w:rsid w:val="00230C6E"/>
    <w:rsid w:val="00232216"/>
    <w:rsid w:val="002333BC"/>
    <w:rsid w:val="002334D3"/>
    <w:rsid w:val="00233AFC"/>
    <w:rsid w:val="00233C76"/>
    <w:rsid w:val="00235DA5"/>
    <w:rsid w:val="0023681E"/>
    <w:rsid w:val="002368A7"/>
    <w:rsid w:val="00236F12"/>
    <w:rsid w:val="0024072C"/>
    <w:rsid w:val="00242127"/>
    <w:rsid w:val="00243026"/>
    <w:rsid w:val="00243F90"/>
    <w:rsid w:val="0024405A"/>
    <w:rsid w:val="00244957"/>
    <w:rsid w:val="00244E1F"/>
    <w:rsid w:val="00245191"/>
    <w:rsid w:val="00245463"/>
    <w:rsid w:val="00246DA7"/>
    <w:rsid w:val="00247AAA"/>
    <w:rsid w:val="002510BB"/>
    <w:rsid w:val="00252925"/>
    <w:rsid w:val="00252E34"/>
    <w:rsid w:val="00253038"/>
    <w:rsid w:val="00253683"/>
    <w:rsid w:val="002538A7"/>
    <w:rsid w:val="00254036"/>
    <w:rsid w:val="002551DD"/>
    <w:rsid w:val="002557B5"/>
    <w:rsid w:val="00255DA8"/>
    <w:rsid w:val="002562CD"/>
    <w:rsid w:val="002607A4"/>
    <w:rsid w:val="00261448"/>
    <w:rsid w:val="00263E5A"/>
    <w:rsid w:val="00264422"/>
    <w:rsid w:val="00266440"/>
    <w:rsid w:val="00267733"/>
    <w:rsid w:val="0027016B"/>
    <w:rsid w:val="002705EC"/>
    <w:rsid w:val="00270FAC"/>
    <w:rsid w:val="00271D11"/>
    <w:rsid w:val="00273B53"/>
    <w:rsid w:val="0027451B"/>
    <w:rsid w:val="002746AA"/>
    <w:rsid w:val="002750EE"/>
    <w:rsid w:val="0027653E"/>
    <w:rsid w:val="002765D1"/>
    <w:rsid w:val="002770BB"/>
    <w:rsid w:val="0027725C"/>
    <w:rsid w:val="00277F92"/>
    <w:rsid w:val="002803B7"/>
    <w:rsid w:val="00280973"/>
    <w:rsid w:val="00280985"/>
    <w:rsid w:val="00281247"/>
    <w:rsid w:val="00284DEB"/>
    <w:rsid w:val="00285492"/>
    <w:rsid w:val="002858CE"/>
    <w:rsid w:val="00285D98"/>
    <w:rsid w:val="00287136"/>
    <w:rsid w:val="0029081E"/>
    <w:rsid w:val="00292B51"/>
    <w:rsid w:val="00294C9E"/>
    <w:rsid w:val="00294F90"/>
    <w:rsid w:val="00294F9E"/>
    <w:rsid w:val="00296479"/>
    <w:rsid w:val="00297EE7"/>
    <w:rsid w:val="002A03C3"/>
    <w:rsid w:val="002A134B"/>
    <w:rsid w:val="002A17A6"/>
    <w:rsid w:val="002A48D2"/>
    <w:rsid w:val="002A5AC1"/>
    <w:rsid w:val="002A60E9"/>
    <w:rsid w:val="002A6B24"/>
    <w:rsid w:val="002A7819"/>
    <w:rsid w:val="002A7A44"/>
    <w:rsid w:val="002A7D25"/>
    <w:rsid w:val="002A7E88"/>
    <w:rsid w:val="002B04AF"/>
    <w:rsid w:val="002B2C13"/>
    <w:rsid w:val="002B4B02"/>
    <w:rsid w:val="002B4D61"/>
    <w:rsid w:val="002B6003"/>
    <w:rsid w:val="002B68EC"/>
    <w:rsid w:val="002B710C"/>
    <w:rsid w:val="002B7A78"/>
    <w:rsid w:val="002C0F18"/>
    <w:rsid w:val="002C13D2"/>
    <w:rsid w:val="002C4058"/>
    <w:rsid w:val="002C5C37"/>
    <w:rsid w:val="002C6C68"/>
    <w:rsid w:val="002C71C7"/>
    <w:rsid w:val="002D1815"/>
    <w:rsid w:val="002D247B"/>
    <w:rsid w:val="002D2B2B"/>
    <w:rsid w:val="002D4E21"/>
    <w:rsid w:val="002D60A5"/>
    <w:rsid w:val="002D7306"/>
    <w:rsid w:val="002E1988"/>
    <w:rsid w:val="002E42BA"/>
    <w:rsid w:val="002E5D49"/>
    <w:rsid w:val="002F0343"/>
    <w:rsid w:val="002F04F7"/>
    <w:rsid w:val="002F1CFC"/>
    <w:rsid w:val="002F1E8E"/>
    <w:rsid w:val="002F24BC"/>
    <w:rsid w:val="002F2FCE"/>
    <w:rsid w:val="002F36D6"/>
    <w:rsid w:val="002F3EF2"/>
    <w:rsid w:val="002F412E"/>
    <w:rsid w:val="002F481B"/>
    <w:rsid w:val="002F5E1E"/>
    <w:rsid w:val="002F6194"/>
    <w:rsid w:val="002F6993"/>
    <w:rsid w:val="002F73DA"/>
    <w:rsid w:val="002F7F7C"/>
    <w:rsid w:val="003017E5"/>
    <w:rsid w:val="00304281"/>
    <w:rsid w:val="00305369"/>
    <w:rsid w:val="00306017"/>
    <w:rsid w:val="003061FE"/>
    <w:rsid w:val="00306ACF"/>
    <w:rsid w:val="003074E0"/>
    <w:rsid w:val="00307B1E"/>
    <w:rsid w:val="00310788"/>
    <w:rsid w:val="00310B75"/>
    <w:rsid w:val="00312BEF"/>
    <w:rsid w:val="0031474B"/>
    <w:rsid w:val="00316620"/>
    <w:rsid w:val="003167FE"/>
    <w:rsid w:val="00316B67"/>
    <w:rsid w:val="003170A9"/>
    <w:rsid w:val="0032016B"/>
    <w:rsid w:val="00320DE1"/>
    <w:rsid w:val="0032100B"/>
    <w:rsid w:val="00323935"/>
    <w:rsid w:val="0032404D"/>
    <w:rsid w:val="00324098"/>
    <w:rsid w:val="0032462A"/>
    <w:rsid w:val="00324763"/>
    <w:rsid w:val="0032554C"/>
    <w:rsid w:val="00325B41"/>
    <w:rsid w:val="00326236"/>
    <w:rsid w:val="0032756A"/>
    <w:rsid w:val="0033095A"/>
    <w:rsid w:val="00330B55"/>
    <w:rsid w:val="00332CE0"/>
    <w:rsid w:val="0033659E"/>
    <w:rsid w:val="003373E5"/>
    <w:rsid w:val="0033749E"/>
    <w:rsid w:val="003375D4"/>
    <w:rsid w:val="00337C67"/>
    <w:rsid w:val="00337E0B"/>
    <w:rsid w:val="00337F8B"/>
    <w:rsid w:val="0034070D"/>
    <w:rsid w:val="00342075"/>
    <w:rsid w:val="00343226"/>
    <w:rsid w:val="003437CB"/>
    <w:rsid w:val="0034383B"/>
    <w:rsid w:val="00344BF6"/>
    <w:rsid w:val="00344D07"/>
    <w:rsid w:val="00345621"/>
    <w:rsid w:val="00345C42"/>
    <w:rsid w:val="0034659F"/>
    <w:rsid w:val="0034670B"/>
    <w:rsid w:val="0034753B"/>
    <w:rsid w:val="00347C72"/>
    <w:rsid w:val="00347E24"/>
    <w:rsid w:val="00351E1D"/>
    <w:rsid w:val="00352D0F"/>
    <w:rsid w:val="003533B5"/>
    <w:rsid w:val="00354E95"/>
    <w:rsid w:val="00356FC3"/>
    <w:rsid w:val="0035780F"/>
    <w:rsid w:val="003601F7"/>
    <w:rsid w:val="003608CA"/>
    <w:rsid w:val="00361127"/>
    <w:rsid w:val="00361194"/>
    <w:rsid w:val="00361E89"/>
    <w:rsid w:val="003620BC"/>
    <w:rsid w:val="00362F8B"/>
    <w:rsid w:val="00364183"/>
    <w:rsid w:val="00365183"/>
    <w:rsid w:val="003655CB"/>
    <w:rsid w:val="00366D37"/>
    <w:rsid w:val="00367AE1"/>
    <w:rsid w:val="00367CDD"/>
    <w:rsid w:val="00367DB3"/>
    <w:rsid w:val="0037032D"/>
    <w:rsid w:val="00371632"/>
    <w:rsid w:val="00371D87"/>
    <w:rsid w:val="0037229A"/>
    <w:rsid w:val="00373437"/>
    <w:rsid w:val="00373ECA"/>
    <w:rsid w:val="00374810"/>
    <w:rsid w:val="0037784F"/>
    <w:rsid w:val="00380984"/>
    <w:rsid w:val="00381C0A"/>
    <w:rsid w:val="003832DF"/>
    <w:rsid w:val="003842AF"/>
    <w:rsid w:val="00384BF6"/>
    <w:rsid w:val="00384C4B"/>
    <w:rsid w:val="003858BE"/>
    <w:rsid w:val="00385FD9"/>
    <w:rsid w:val="003861BF"/>
    <w:rsid w:val="00387F6E"/>
    <w:rsid w:val="00390F0F"/>
    <w:rsid w:val="0039164B"/>
    <w:rsid w:val="00392D87"/>
    <w:rsid w:val="003932ED"/>
    <w:rsid w:val="00395377"/>
    <w:rsid w:val="003956D6"/>
    <w:rsid w:val="003966C6"/>
    <w:rsid w:val="003A09A2"/>
    <w:rsid w:val="003A1193"/>
    <w:rsid w:val="003A15E3"/>
    <w:rsid w:val="003A2C34"/>
    <w:rsid w:val="003A323F"/>
    <w:rsid w:val="003A3C83"/>
    <w:rsid w:val="003A48D3"/>
    <w:rsid w:val="003A48EF"/>
    <w:rsid w:val="003A5B5B"/>
    <w:rsid w:val="003A66E9"/>
    <w:rsid w:val="003A7DE3"/>
    <w:rsid w:val="003B06FF"/>
    <w:rsid w:val="003B073F"/>
    <w:rsid w:val="003B0BD1"/>
    <w:rsid w:val="003B0DC7"/>
    <w:rsid w:val="003B183A"/>
    <w:rsid w:val="003B1A85"/>
    <w:rsid w:val="003B2672"/>
    <w:rsid w:val="003B30DF"/>
    <w:rsid w:val="003B45EF"/>
    <w:rsid w:val="003B5935"/>
    <w:rsid w:val="003B5EEC"/>
    <w:rsid w:val="003B656E"/>
    <w:rsid w:val="003B6AD2"/>
    <w:rsid w:val="003B6E72"/>
    <w:rsid w:val="003B6EB3"/>
    <w:rsid w:val="003C0105"/>
    <w:rsid w:val="003C0714"/>
    <w:rsid w:val="003C141E"/>
    <w:rsid w:val="003C196B"/>
    <w:rsid w:val="003C204F"/>
    <w:rsid w:val="003C276B"/>
    <w:rsid w:val="003C3922"/>
    <w:rsid w:val="003C56EF"/>
    <w:rsid w:val="003C737B"/>
    <w:rsid w:val="003D1888"/>
    <w:rsid w:val="003D1A84"/>
    <w:rsid w:val="003D2F9B"/>
    <w:rsid w:val="003D4104"/>
    <w:rsid w:val="003D4801"/>
    <w:rsid w:val="003D5051"/>
    <w:rsid w:val="003D5A9E"/>
    <w:rsid w:val="003D6747"/>
    <w:rsid w:val="003D6ABC"/>
    <w:rsid w:val="003D7B29"/>
    <w:rsid w:val="003E08E5"/>
    <w:rsid w:val="003E141B"/>
    <w:rsid w:val="003E2390"/>
    <w:rsid w:val="003E3B5A"/>
    <w:rsid w:val="003E4E23"/>
    <w:rsid w:val="003E6B86"/>
    <w:rsid w:val="003E6CE2"/>
    <w:rsid w:val="003E7155"/>
    <w:rsid w:val="003E7C3C"/>
    <w:rsid w:val="003E7FCC"/>
    <w:rsid w:val="003F03EE"/>
    <w:rsid w:val="003F0C90"/>
    <w:rsid w:val="003F1201"/>
    <w:rsid w:val="003F2CF6"/>
    <w:rsid w:val="003F2D38"/>
    <w:rsid w:val="003F3D06"/>
    <w:rsid w:val="003F4ED0"/>
    <w:rsid w:val="003F5131"/>
    <w:rsid w:val="003F70DF"/>
    <w:rsid w:val="003F7173"/>
    <w:rsid w:val="004006C2"/>
    <w:rsid w:val="00401119"/>
    <w:rsid w:val="00401B2B"/>
    <w:rsid w:val="00404564"/>
    <w:rsid w:val="00404E4C"/>
    <w:rsid w:val="0040534D"/>
    <w:rsid w:val="00405BA3"/>
    <w:rsid w:val="0040611F"/>
    <w:rsid w:val="004075B9"/>
    <w:rsid w:val="00407C7D"/>
    <w:rsid w:val="00410094"/>
    <w:rsid w:val="0041040F"/>
    <w:rsid w:val="00413E4B"/>
    <w:rsid w:val="00414455"/>
    <w:rsid w:val="00414560"/>
    <w:rsid w:val="0041488B"/>
    <w:rsid w:val="004151DA"/>
    <w:rsid w:val="0042109D"/>
    <w:rsid w:val="00421E05"/>
    <w:rsid w:val="0042207C"/>
    <w:rsid w:val="00423C2C"/>
    <w:rsid w:val="0042596E"/>
    <w:rsid w:val="00426E86"/>
    <w:rsid w:val="00426E97"/>
    <w:rsid w:val="004276E6"/>
    <w:rsid w:val="00427894"/>
    <w:rsid w:val="00427B1A"/>
    <w:rsid w:val="00427DE5"/>
    <w:rsid w:val="00433BAF"/>
    <w:rsid w:val="00433CF1"/>
    <w:rsid w:val="004343F8"/>
    <w:rsid w:val="00435BF5"/>
    <w:rsid w:val="00440410"/>
    <w:rsid w:val="00441AD8"/>
    <w:rsid w:val="00442C25"/>
    <w:rsid w:val="00443097"/>
    <w:rsid w:val="0044376E"/>
    <w:rsid w:val="00444449"/>
    <w:rsid w:val="00444AE0"/>
    <w:rsid w:val="0044542B"/>
    <w:rsid w:val="00445AA7"/>
    <w:rsid w:val="00445E30"/>
    <w:rsid w:val="00445F91"/>
    <w:rsid w:val="004476C2"/>
    <w:rsid w:val="004504F9"/>
    <w:rsid w:val="0045118D"/>
    <w:rsid w:val="004519E7"/>
    <w:rsid w:val="004525F7"/>
    <w:rsid w:val="0045330A"/>
    <w:rsid w:val="004552FF"/>
    <w:rsid w:val="00455985"/>
    <w:rsid w:val="00455FAC"/>
    <w:rsid w:val="00456638"/>
    <w:rsid w:val="00456769"/>
    <w:rsid w:val="00456830"/>
    <w:rsid w:val="004607FA"/>
    <w:rsid w:val="00461088"/>
    <w:rsid w:val="004619BF"/>
    <w:rsid w:val="00461FD4"/>
    <w:rsid w:val="00462AE8"/>
    <w:rsid w:val="0046359B"/>
    <w:rsid w:val="004638CB"/>
    <w:rsid w:val="0046433D"/>
    <w:rsid w:val="0046437F"/>
    <w:rsid w:val="00466039"/>
    <w:rsid w:val="00466E10"/>
    <w:rsid w:val="004673C4"/>
    <w:rsid w:val="004709E6"/>
    <w:rsid w:val="004709FA"/>
    <w:rsid w:val="00470E78"/>
    <w:rsid w:val="0047160A"/>
    <w:rsid w:val="004718F7"/>
    <w:rsid w:val="00472F9D"/>
    <w:rsid w:val="004736D0"/>
    <w:rsid w:val="00474DAE"/>
    <w:rsid w:val="00475192"/>
    <w:rsid w:val="00475D4F"/>
    <w:rsid w:val="00476510"/>
    <w:rsid w:val="004765DF"/>
    <w:rsid w:val="00476945"/>
    <w:rsid w:val="00477E8D"/>
    <w:rsid w:val="004804DD"/>
    <w:rsid w:val="00480D72"/>
    <w:rsid w:val="00481712"/>
    <w:rsid w:val="0048187B"/>
    <w:rsid w:val="00481C5F"/>
    <w:rsid w:val="00481D93"/>
    <w:rsid w:val="00482115"/>
    <w:rsid w:val="00483182"/>
    <w:rsid w:val="004845C0"/>
    <w:rsid w:val="0048544E"/>
    <w:rsid w:val="00487E5D"/>
    <w:rsid w:val="00490F6C"/>
    <w:rsid w:val="00491BD4"/>
    <w:rsid w:val="00492165"/>
    <w:rsid w:val="00492AB1"/>
    <w:rsid w:val="00492BF8"/>
    <w:rsid w:val="00492C7E"/>
    <w:rsid w:val="00494104"/>
    <w:rsid w:val="00497E8C"/>
    <w:rsid w:val="004A02D9"/>
    <w:rsid w:val="004A0E6C"/>
    <w:rsid w:val="004A12D5"/>
    <w:rsid w:val="004A287D"/>
    <w:rsid w:val="004A30A6"/>
    <w:rsid w:val="004A30BD"/>
    <w:rsid w:val="004A48C1"/>
    <w:rsid w:val="004A5821"/>
    <w:rsid w:val="004A5BF2"/>
    <w:rsid w:val="004A6232"/>
    <w:rsid w:val="004A6B78"/>
    <w:rsid w:val="004B13B8"/>
    <w:rsid w:val="004B19B4"/>
    <w:rsid w:val="004B2025"/>
    <w:rsid w:val="004B2625"/>
    <w:rsid w:val="004B3558"/>
    <w:rsid w:val="004B3A37"/>
    <w:rsid w:val="004B3DC3"/>
    <w:rsid w:val="004B57A3"/>
    <w:rsid w:val="004B5CB1"/>
    <w:rsid w:val="004B7195"/>
    <w:rsid w:val="004C05EE"/>
    <w:rsid w:val="004C0956"/>
    <w:rsid w:val="004C2008"/>
    <w:rsid w:val="004C28E4"/>
    <w:rsid w:val="004C410D"/>
    <w:rsid w:val="004C4BD4"/>
    <w:rsid w:val="004C640C"/>
    <w:rsid w:val="004D019B"/>
    <w:rsid w:val="004D2C0D"/>
    <w:rsid w:val="004D3EA1"/>
    <w:rsid w:val="004D4E84"/>
    <w:rsid w:val="004D5615"/>
    <w:rsid w:val="004D6772"/>
    <w:rsid w:val="004D6BE7"/>
    <w:rsid w:val="004E00BA"/>
    <w:rsid w:val="004E1A6C"/>
    <w:rsid w:val="004E2068"/>
    <w:rsid w:val="004E245C"/>
    <w:rsid w:val="004E31A4"/>
    <w:rsid w:val="004E404E"/>
    <w:rsid w:val="004E44E3"/>
    <w:rsid w:val="004E4874"/>
    <w:rsid w:val="004E6709"/>
    <w:rsid w:val="004E760F"/>
    <w:rsid w:val="004F0499"/>
    <w:rsid w:val="004F2603"/>
    <w:rsid w:val="004F3DCD"/>
    <w:rsid w:val="004F3F96"/>
    <w:rsid w:val="004F4EC2"/>
    <w:rsid w:val="004F65FA"/>
    <w:rsid w:val="004F6A93"/>
    <w:rsid w:val="004F7494"/>
    <w:rsid w:val="004F7634"/>
    <w:rsid w:val="00502497"/>
    <w:rsid w:val="00503296"/>
    <w:rsid w:val="00503681"/>
    <w:rsid w:val="00504B52"/>
    <w:rsid w:val="00505309"/>
    <w:rsid w:val="00505507"/>
    <w:rsid w:val="00506409"/>
    <w:rsid w:val="0050651F"/>
    <w:rsid w:val="00506730"/>
    <w:rsid w:val="00507B7E"/>
    <w:rsid w:val="005106C7"/>
    <w:rsid w:val="00511E23"/>
    <w:rsid w:val="005120AC"/>
    <w:rsid w:val="0051262C"/>
    <w:rsid w:val="00512B18"/>
    <w:rsid w:val="00513079"/>
    <w:rsid w:val="00513FA2"/>
    <w:rsid w:val="0051502A"/>
    <w:rsid w:val="00515EE9"/>
    <w:rsid w:val="00517876"/>
    <w:rsid w:val="005205AB"/>
    <w:rsid w:val="00521884"/>
    <w:rsid w:val="00522A28"/>
    <w:rsid w:val="00523900"/>
    <w:rsid w:val="00523E40"/>
    <w:rsid w:val="005247DA"/>
    <w:rsid w:val="0052510E"/>
    <w:rsid w:val="0052522D"/>
    <w:rsid w:val="005253FC"/>
    <w:rsid w:val="00531689"/>
    <w:rsid w:val="00531E36"/>
    <w:rsid w:val="00531EB2"/>
    <w:rsid w:val="0053465B"/>
    <w:rsid w:val="00534A9F"/>
    <w:rsid w:val="00535DF8"/>
    <w:rsid w:val="00536030"/>
    <w:rsid w:val="0053644B"/>
    <w:rsid w:val="00536D45"/>
    <w:rsid w:val="00536EFB"/>
    <w:rsid w:val="00536F55"/>
    <w:rsid w:val="00537527"/>
    <w:rsid w:val="00537CB8"/>
    <w:rsid w:val="00540062"/>
    <w:rsid w:val="00541333"/>
    <w:rsid w:val="00543186"/>
    <w:rsid w:val="00545B33"/>
    <w:rsid w:val="005460D1"/>
    <w:rsid w:val="005466BE"/>
    <w:rsid w:val="005478EA"/>
    <w:rsid w:val="0055052E"/>
    <w:rsid w:val="00552AFA"/>
    <w:rsid w:val="00552E94"/>
    <w:rsid w:val="0055345B"/>
    <w:rsid w:val="005563EC"/>
    <w:rsid w:val="00556714"/>
    <w:rsid w:val="005567BD"/>
    <w:rsid w:val="00560408"/>
    <w:rsid w:val="00560A16"/>
    <w:rsid w:val="00561570"/>
    <w:rsid w:val="00561BAA"/>
    <w:rsid w:val="0056233B"/>
    <w:rsid w:val="00562E28"/>
    <w:rsid w:val="00563BC6"/>
    <w:rsid w:val="0056477A"/>
    <w:rsid w:val="00565373"/>
    <w:rsid w:val="00566981"/>
    <w:rsid w:val="00573ED5"/>
    <w:rsid w:val="00576021"/>
    <w:rsid w:val="005763F9"/>
    <w:rsid w:val="00580E3C"/>
    <w:rsid w:val="005819DC"/>
    <w:rsid w:val="00582096"/>
    <w:rsid w:val="00583A8F"/>
    <w:rsid w:val="0058604F"/>
    <w:rsid w:val="00587289"/>
    <w:rsid w:val="00587421"/>
    <w:rsid w:val="00591C00"/>
    <w:rsid w:val="00592604"/>
    <w:rsid w:val="00594FFC"/>
    <w:rsid w:val="005952D4"/>
    <w:rsid w:val="005954A9"/>
    <w:rsid w:val="00595C9C"/>
    <w:rsid w:val="00596D11"/>
    <w:rsid w:val="00597094"/>
    <w:rsid w:val="00597266"/>
    <w:rsid w:val="0059793C"/>
    <w:rsid w:val="005A2E9F"/>
    <w:rsid w:val="005A5C7E"/>
    <w:rsid w:val="005A70B0"/>
    <w:rsid w:val="005B01ED"/>
    <w:rsid w:val="005B05A8"/>
    <w:rsid w:val="005B0ED5"/>
    <w:rsid w:val="005B16BC"/>
    <w:rsid w:val="005B2AFD"/>
    <w:rsid w:val="005B2F7F"/>
    <w:rsid w:val="005B3854"/>
    <w:rsid w:val="005B47D8"/>
    <w:rsid w:val="005B4E24"/>
    <w:rsid w:val="005B4EEF"/>
    <w:rsid w:val="005B5148"/>
    <w:rsid w:val="005B6C26"/>
    <w:rsid w:val="005B7EC3"/>
    <w:rsid w:val="005C0F96"/>
    <w:rsid w:val="005C21D8"/>
    <w:rsid w:val="005C3190"/>
    <w:rsid w:val="005C45CB"/>
    <w:rsid w:val="005C4D3F"/>
    <w:rsid w:val="005C61FE"/>
    <w:rsid w:val="005C698C"/>
    <w:rsid w:val="005C7D44"/>
    <w:rsid w:val="005C7F0F"/>
    <w:rsid w:val="005D1627"/>
    <w:rsid w:val="005D40EC"/>
    <w:rsid w:val="005D47D6"/>
    <w:rsid w:val="005D4A08"/>
    <w:rsid w:val="005D5A21"/>
    <w:rsid w:val="005D7056"/>
    <w:rsid w:val="005D75AF"/>
    <w:rsid w:val="005E015B"/>
    <w:rsid w:val="005E054D"/>
    <w:rsid w:val="005E146D"/>
    <w:rsid w:val="005E14B2"/>
    <w:rsid w:val="005E2D3E"/>
    <w:rsid w:val="005E31D0"/>
    <w:rsid w:val="005E3C14"/>
    <w:rsid w:val="005E4180"/>
    <w:rsid w:val="005E4503"/>
    <w:rsid w:val="005E4AFC"/>
    <w:rsid w:val="005E501C"/>
    <w:rsid w:val="005E72C5"/>
    <w:rsid w:val="005E7A0E"/>
    <w:rsid w:val="005F0975"/>
    <w:rsid w:val="005F0D97"/>
    <w:rsid w:val="005F19C7"/>
    <w:rsid w:val="005F28FD"/>
    <w:rsid w:val="005F375B"/>
    <w:rsid w:val="005F4B19"/>
    <w:rsid w:val="005F4DFF"/>
    <w:rsid w:val="005F55D2"/>
    <w:rsid w:val="005F6215"/>
    <w:rsid w:val="0060093E"/>
    <w:rsid w:val="00603D95"/>
    <w:rsid w:val="006045F7"/>
    <w:rsid w:val="00604B30"/>
    <w:rsid w:val="00605286"/>
    <w:rsid w:val="00605566"/>
    <w:rsid w:val="00605C3E"/>
    <w:rsid w:val="00606DE1"/>
    <w:rsid w:val="006073E1"/>
    <w:rsid w:val="006102E9"/>
    <w:rsid w:val="006124A1"/>
    <w:rsid w:val="0061428F"/>
    <w:rsid w:val="0061486E"/>
    <w:rsid w:val="00614FD6"/>
    <w:rsid w:val="0061579A"/>
    <w:rsid w:val="00616E12"/>
    <w:rsid w:val="00617CAB"/>
    <w:rsid w:val="00617FDD"/>
    <w:rsid w:val="00620377"/>
    <w:rsid w:val="006204AB"/>
    <w:rsid w:val="00621AC8"/>
    <w:rsid w:val="00622550"/>
    <w:rsid w:val="00622DA1"/>
    <w:rsid w:val="00624542"/>
    <w:rsid w:val="00624BF1"/>
    <w:rsid w:val="00624F9B"/>
    <w:rsid w:val="00626C12"/>
    <w:rsid w:val="00630154"/>
    <w:rsid w:val="00633807"/>
    <w:rsid w:val="0063460E"/>
    <w:rsid w:val="00634BFA"/>
    <w:rsid w:val="00636BBF"/>
    <w:rsid w:val="006375A6"/>
    <w:rsid w:val="00637CC4"/>
    <w:rsid w:val="0064174E"/>
    <w:rsid w:val="00641794"/>
    <w:rsid w:val="00641E01"/>
    <w:rsid w:val="0064345D"/>
    <w:rsid w:val="00644086"/>
    <w:rsid w:val="006447D9"/>
    <w:rsid w:val="0064536B"/>
    <w:rsid w:val="00645582"/>
    <w:rsid w:val="006459A1"/>
    <w:rsid w:val="0065028C"/>
    <w:rsid w:val="006503FF"/>
    <w:rsid w:val="006507D7"/>
    <w:rsid w:val="00650CCC"/>
    <w:rsid w:val="00651C90"/>
    <w:rsid w:val="00652C56"/>
    <w:rsid w:val="00653A00"/>
    <w:rsid w:val="006548E0"/>
    <w:rsid w:val="0065538E"/>
    <w:rsid w:val="00655BFC"/>
    <w:rsid w:val="00655FD5"/>
    <w:rsid w:val="006578C7"/>
    <w:rsid w:val="00660D76"/>
    <w:rsid w:val="0066140F"/>
    <w:rsid w:val="0066164A"/>
    <w:rsid w:val="00661AE1"/>
    <w:rsid w:val="00661F54"/>
    <w:rsid w:val="0066261F"/>
    <w:rsid w:val="006635C7"/>
    <w:rsid w:val="006640B9"/>
    <w:rsid w:val="00664FC3"/>
    <w:rsid w:val="00670CBD"/>
    <w:rsid w:val="00671285"/>
    <w:rsid w:val="00673246"/>
    <w:rsid w:val="006747D4"/>
    <w:rsid w:val="0067549E"/>
    <w:rsid w:val="00675A01"/>
    <w:rsid w:val="00675E42"/>
    <w:rsid w:val="0067639F"/>
    <w:rsid w:val="0067708E"/>
    <w:rsid w:val="00677A3C"/>
    <w:rsid w:val="006807F2"/>
    <w:rsid w:val="00682AA6"/>
    <w:rsid w:val="00683148"/>
    <w:rsid w:val="006845E8"/>
    <w:rsid w:val="00686ED5"/>
    <w:rsid w:val="00687479"/>
    <w:rsid w:val="0068751E"/>
    <w:rsid w:val="00687759"/>
    <w:rsid w:val="00687931"/>
    <w:rsid w:val="00690A30"/>
    <w:rsid w:val="00691417"/>
    <w:rsid w:val="00691B0D"/>
    <w:rsid w:val="00691FE6"/>
    <w:rsid w:val="00693320"/>
    <w:rsid w:val="00693A29"/>
    <w:rsid w:val="006940E7"/>
    <w:rsid w:val="0069417E"/>
    <w:rsid w:val="00694AD1"/>
    <w:rsid w:val="00695243"/>
    <w:rsid w:val="00695BBB"/>
    <w:rsid w:val="006962DD"/>
    <w:rsid w:val="00696503"/>
    <w:rsid w:val="006966CC"/>
    <w:rsid w:val="00697939"/>
    <w:rsid w:val="00697A4B"/>
    <w:rsid w:val="006A0CCC"/>
    <w:rsid w:val="006A2809"/>
    <w:rsid w:val="006A4E45"/>
    <w:rsid w:val="006A57E9"/>
    <w:rsid w:val="006A6AE4"/>
    <w:rsid w:val="006A6D4D"/>
    <w:rsid w:val="006A71E9"/>
    <w:rsid w:val="006B01E3"/>
    <w:rsid w:val="006B0463"/>
    <w:rsid w:val="006B12E2"/>
    <w:rsid w:val="006B1554"/>
    <w:rsid w:val="006B1920"/>
    <w:rsid w:val="006B1986"/>
    <w:rsid w:val="006B198C"/>
    <w:rsid w:val="006B1EB6"/>
    <w:rsid w:val="006B2382"/>
    <w:rsid w:val="006B4E1A"/>
    <w:rsid w:val="006B5B2C"/>
    <w:rsid w:val="006B5F48"/>
    <w:rsid w:val="006C051D"/>
    <w:rsid w:val="006C0AE4"/>
    <w:rsid w:val="006C13F9"/>
    <w:rsid w:val="006C1A20"/>
    <w:rsid w:val="006C32F7"/>
    <w:rsid w:val="006C395A"/>
    <w:rsid w:val="006C58AE"/>
    <w:rsid w:val="006C74F9"/>
    <w:rsid w:val="006C7641"/>
    <w:rsid w:val="006C7814"/>
    <w:rsid w:val="006C7FF3"/>
    <w:rsid w:val="006D2049"/>
    <w:rsid w:val="006D2130"/>
    <w:rsid w:val="006D2181"/>
    <w:rsid w:val="006D2664"/>
    <w:rsid w:val="006D3615"/>
    <w:rsid w:val="006D4B6D"/>
    <w:rsid w:val="006D5664"/>
    <w:rsid w:val="006E0F27"/>
    <w:rsid w:val="006E169E"/>
    <w:rsid w:val="006E1CE6"/>
    <w:rsid w:val="006E20DF"/>
    <w:rsid w:val="006E2A29"/>
    <w:rsid w:val="006E30A8"/>
    <w:rsid w:val="006E3E83"/>
    <w:rsid w:val="006E64DF"/>
    <w:rsid w:val="006E720A"/>
    <w:rsid w:val="006E73D6"/>
    <w:rsid w:val="006E7715"/>
    <w:rsid w:val="006E7D93"/>
    <w:rsid w:val="006F1865"/>
    <w:rsid w:val="006F1D8B"/>
    <w:rsid w:val="006F1E84"/>
    <w:rsid w:val="006F27C8"/>
    <w:rsid w:val="006F3D0C"/>
    <w:rsid w:val="006F4450"/>
    <w:rsid w:val="006F4B6F"/>
    <w:rsid w:val="006F58C4"/>
    <w:rsid w:val="006F679B"/>
    <w:rsid w:val="006F6B55"/>
    <w:rsid w:val="006F76A5"/>
    <w:rsid w:val="006F7BB3"/>
    <w:rsid w:val="00701342"/>
    <w:rsid w:val="00701DAD"/>
    <w:rsid w:val="0070227E"/>
    <w:rsid w:val="00702626"/>
    <w:rsid w:val="00702D6D"/>
    <w:rsid w:val="007043EA"/>
    <w:rsid w:val="00704AAE"/>
    <w:rsid w:val="00704ED6"/>
    <w:rsid w:val="00704F2E"/>
    <w:rsid w:val="00704F6F"/>
    <w:rsid w:val="00706A5A"/>
    <w:rsid w:val="00707586"/>
    <w:rsid w:val="0071035F"/>
    <w:rsid w:val="00710B80"/>
    <w:rsid w:val="00710BFC"/>
    <w:rsid w:val="00711F6B"/>
    <w:rsid w:val="00713A46"/>
    <w:rsid w:val="00714553"/>
    <w:rsid w:val="007148FB"/>
    <w:rsid w:val="007172FD"/>
    <w:rsid w:val="00717B82"/>
    <w:rsid w:val="00717D36"/>
    <w:rsid w:val="00720292"/>
    <w:rsid w:val="00720A70"/>
    <w:rsid w:val="00721450"/>
    <w:rsid w:val="007216DC"/>
    <w:rsid w:val="00722F97"/>
    <w:rsid w:val="007230FD"/>
    <w:rsid w:val="00726169"/>
    <w:rsid w:val="00726826"/>
    <w:rsid w:val="007268B7"/>
    <w:rsid w:val="007270C1"/>
    <w:rsid w:val="00730CC2"/>
    <w:rsid w:val="00730DBD"/>
    <w:rsid w:val="00732796"/>
    <w:rsid w:val="00732DF6"/>
    <w:rsid w:val="00733074"/>
    <w:rsid w:val="0073348A"/>
    <w:rsid w:val="00734995"/>
    <w:rsid w:val="00734E69"/>
    <w:rsid w:val="00735AA3"/>
    <w:rsid w:val="00735E31"/>
    <w:rsid w:val="00736D05"/>
    <w:rsid w:val="00737739"/>
    <w:rsid w:val="00740585"/>
    <w:rsid w:val="007418BE"/>
    <w:rsid w:val="007419E8"/>
    <w:rsid w:val="00742130"/>
    <w:rsid w:val="00742307"/>
    <w:rsid w:val="00742676"/>
    <w:rsid w:val="00743297"/>
    <w:rsid w:val="007438B7"/>
    <w:rsid w:val="007442DD"/>
    <w:rsid w:val="00745486"/>
    <w:rsid w:val="00746DE6"/>
    <w:rsid w:val="00747490"/>
    <w:rsid w:val="00747B23"/>
    <w:rsid w:val="00750278"/>
    <w:rsid w:val="00750683"/>
    <w:rsid w:val="0075191E"/>
    <w:rsid w:val="00751B27"/>
    <w:rsid w:val="00751BE5"/>
    <w:rsid w:val="00752EFC"/>
    <w:rsid w:val="00753DE8"/>
    <w:rsid w:val="0075416D"/>
    <w:rsid w:val="0075615C"/>
    <w:rsid w:val="00760C8B"/>
    <w:rsid w:val="0076350B"/>
    <w:rsid w:val="007641CD"/>
    <w:rsid w:val="0076545E"/>
    <w:rsid w:val="00766390"/>
    <w:rsid w:val="00766A84"/>
    <w:rsid w:val="00766AB1"/>
    <w:rsid w:val="00767490"/>
    <w:rsid w:val="0077005C"/>
    <w:rsid w:val="00770949"/>
    <w:rsid w:val="00770FE0"/>
    <w:rsid w:val="00771106"/>
    <w:rsid w:val="007719CD"/>
    <w:rsid w:val="00771A11"/>
    <w:rsid w:val="00772796"/>
    <w:rsid w:val="00772D95"/>
    <w:rsid w:val="007733A6"/>
    <w:rsid w:val="00773C41"/>
    <w:rsid w:val="00774462"/>
    <w:rsid w:val="007755CA"/>
    <w:rsid w:val="00775BD4"/>
    <w:rsid w:val="00776586"/>
    <w:rsid w:val="00776F0C"/>
    <w:rsid w:val="007772EA"/>
    <w:rsid w:val="00777AE0"/>
    <w:rsid w:val="007809BC"/>
    <w:rsid w:val="00780D2D"/>
    <w:rsid w:val="007815D3"/>
    <w:rsid w:val="007824AC"/>
    <w:rsid w:val="00782570"/>
    <w:rsid w:val="007828C8"/>
    <w:rsid w:val="007836F1"/>
    <w:rsid w:val="00785608"/>
    <w:rsid w:val="007902EC"/>
    <w:rsid w:val="007920AF"/>
    <w:rsid w:val="00792CF0"/>
    <w:rsid w:val="00792D34"/>
    <w:rsid w:val="00793160"/>
    <w:rsid w:val="007936EA"/>
    <w:rsid w:val="00793B1A"/>
    <w:rsid w:val="00793EF2"/>
    <w:rsid w:val="007942B4"/>
    <w:rsid w:val="007949E0"/>
    <w:rsid w:val="007958D9"/>
    <w:rsid w:val="00796249"/>
    <w:rsid w:val="00796306"/>
    <w:rsid w:val="007A248E"/>
    <w:rsid w:val="007A27E2"/>
    <w:rsid w:val="007A49DC"/>
    <w:rsid w:val="007A5215"/>
    <w:rsid w:val="007A5A4C"/>
    <w:rsid w:val="007A5AF2"/>
    <w:rsid w:val="007A5D42"/>
    <w:rsid w:val="007A71E8"/>
    <w:rsid w:val="007A79CE"/>
    <w:rsid w:val="007B092A"/>
    <w:rsid w:val="007B1160"/>
    <w:rsid w:val="007B17C1"/>
    <w:rsid w:val="007B34BC"/>
    <w:rsid w:val="007B44AD"/>
    <w:rsid w:val="007B4B7B"/>
    <w:rsid w:val="007C09FC"/>
    <w:rsid w:val="007C0F5E"/>
    <w:rsid w:val="007C1867"/>
    <w:rsid w:val="007C1FDD"/>
    <w:rsid w:val="007C2231"/>
    <w:rsid w:val="007C4170"/>
    <w:rsid w:val="007C443C"/>
    <w:rsid w:val="007C4E5B"/>
    <w:rsid w:val="007C5C7B"/>
    <w:rsid w:val="007C5EEF"/>
    <w:rsid w:val="007C5F13"/>
    <w:rsid w:val="007C66F7"/>
    <w:rsid w:val="007C69AD"/>
    <w:rsid w:val="007C724E"/>
    <w:rsid w:val="007D124B"/>
    <w:rsid w:val="007D1A25"/>
    <w:rsid w:val="007D24B1"/>
    <w:rsid w:val="007D367D"/>
    <w:rsid w:val="007D450A"/>
    <w:rsid w:val="007D4629"/>
    <w:rsid w:val="007D6229"/>
    <w:rsid w:val="007E16F4"/>
    <w:rsid w:val="007E2E34"/>
    <w:rsid w:val="007E4C0E"/>
    <w:rsid w:val="007E4EB6"/>
    <w:rsid w:val="007E5123"/>
    <w:rsid w:val="007E7DD1"/>
    <w:rsid w:val="007F07DE"/>
    <w:rsid w:val="007F1986"/>
    <w:rsid w:val="007F1C18"/>
    <w:rsid w:val="007F1EB5"/>
    <w:rsid w:val="007F1F92"/>
    <w:rsid w:val="007F2DB1"/>
    <w:rsid w:val="007F3822"/>
    <w:rsid w:val="007F417A"/>
    <w:rsid w:val="007F4A4B"/>
    <w:rsid w:val="007F580E"/>
    <w:rsid w:val="007F5D0B"/>
    <w:rsid w:val="007F5E9A"/>
    <w:rsid w:val="007F6964"/>
    <w:rsid w:val="007F6B0E"/>
    <w:rsid w:val="007F6E48"/>
    <w:rsid w:val="007F7606"/>
    <w:rsid w:val="00801C1A"/>
    <w:rsid w:val="00801DBC"/>
    <w:rsid w:val="0080376B"/>
    <w:rsid w:val="00803BBB"/>
    <w:rsid w:val="008057E9"/>
    <w:rsid w:val="00805F6A"/>
    <w:rsid w:val="00805FAC"/>
    <w:rsid w:val="008075DB"/>
    <w:rsid w:val="0080786C"/>
    <w:rsid w:val="00807EFD"/>
    <w:rsid w:val="00807FD3"/>
    <w:rsid w:val="00810223"/>
    <w:rsid w:val="0081239B"/>
    <w:rsid w:val="00812737"/>
    <w:rsid w:val="00815EE5"/>
    <w:rsid w:val="00816ED4"/>
    <w:rsid w:val="00817104"/>
    <w:rsid w:val="008227CF"/>
    <w:rsid w:val="00822C11"/>
    <w:rsid w:val="008232E3"/>
    <w:rsid w:val="008256BE"/>
    <w:rsid w:val="008257A5"/>
    <w:rsid w:val="00825D72"/>
    <w:rsid w:val="008302ED"/>
    <w:rsid w:val="0083030E"/>
    <w:rsid w:val="00831679"/>
    <w:rsid w:val="0083302E"/>
    <w:rsid w:val="00833ACA"/>
    <w:rsid w:val="00833C3A"/>
    <w:rsid w:val="0083527D"/>
    <w:rsid w:val="008374B1"/>
    <w:rsid w:val="00840435"/>
    <w:rsid w:val="00842163"/>
    <w:rsid w:val="00842371"/>
    <w:rsid w:val="00842913"/>
    <w:rsid w:val="00843C1E"/>
    <w:rsid w:val="0084619B"/>
    <w:rsid w:val="00846CE9"/>
    <w:rsid w:val="0084785D"/>
    <w:rsid w:val="00847D35"/>
    <w:rsid w:val="0085024F"/>
    <w:rsid w:val="00850B26"/>
    <w:rsid w:val="00852CD1"/>
    <w:rsid w:val="00853632"/>
    <w:rsid w:val="00853B71"/>
    <w:rsid w:val="00853FC4"/>
    <w:rsid w:val="00854BCA"/>
    <w:rsid w:val="008605F1"/>
    <w:rsid w:val="00860E57"/>
    <w:rsid w:val="00861463"/>
    <w:rsid w:val="008617BF"/>
    <w:rsid w:val="008618D9"/>
    <w:rsid w:val="0086196C"/>
    <w:rsid w:val="008625D3"/>
    <w:rsid w:val="00862A22"/>
    <w:rsid w:val="00862DCB"/>
    <w:rsid w:val="00862E8F"/>
    <w:rsid w:val="00864197"/>
    <w:rsid w:val="00864932"/>
    <w:rsid w:val="0086562B"/>
    <w:rsid w:val="008671A1"/>
    <w:rsid w:val="00870487"/>
    <w:rsid w:val="00871F2E"/>
    <w:rsid w:val="008726C3"/>
    <w:rsid w:val="00874872"/>
    <w:rsid w:val="0087559C"/>
    <w:rsid w:val="00875753"/>
    <w:rsid w:val="00875C4D"/>
    <w:rsid w:val="00881184"/>
    <w:rsid w:val="00882462"/>
    <w:rsid w:val="008830F9"/>
    <w:rsid w:val="00883C10"/>
    <w:rsid w:val="00884534"/>
    <w:rsid w:val="008845AC"/>
    <w:rsid w:val="00886CDD"/>
    <w:rsid w:val="0089104B"/>
    <w:rsid w:val="00891BE9"/>
    <w:rsid w:val="0089415D"/>
    <w:rsid w:val="00894833"/>
    <w:rsid w:val="0089552A"/>
    <w:rsid w:val="00896C65"/>
    <w:rsid w:val="00896FA6"/>
    <w:rsid w:val="008A291E"/>
    <w:rsid w:val="008A3264"/>
    <w:rsid w:val="008A3939"/>
    <w:rsid w:val="008A3A58"/>
    <w:rsid w:val="008A3EF3"/>
    <w:rsid w:val="008A4A58"/>
    <w:rsid w:val="008A5DDE"/>
    <w:rsid w:val="008B2F8E"/>
    <w:rsid w:val="008B38B6"/>
    <w:rsid w:val="008B431B"/>
    <w:rsid w:val="008B47FE"/>
    <w:rsid w:val="008B4839"/>
    <w:rsid w:val="008B6375"/>
    <w:rsid w:val="008B6D87"/>
    <w:rsid w:val="008B7165"/>
    <w:rsid w:val="008B76F4"/>
    <w:rsid w:val="008C0EBA"/>
    <w:rsid w:val="008C1188"/>
    <w:rsid w:val="008C1CD8"/>
    <w:rsid w:val="008C35EF"/>
    <w:rsid w:val="008C5B4D"/>
    <w:rsid w:val="008C5D53"/>
    <w:rsid w:val="008C7052"/>
    <w:rsid w:val="008C70C5"/>
    <w:rsid w:val="008C738E"/>
    <w:rsid w:val="008C763F"/>
    <w:rsid w:val="008D01DB"/>
    <w:rsid w:val="008D0DAD"/>
    <w:rsid w:val="008D528B"/>
    <w:rsid w:val="008D6EE8"/>
    <w:rsid w:val="008E03E8"/>
    <w:rsid w:val="008E2102"/>
    <w:rsid w:val="008E239F"/>
    <w:rsid w:val="008E4DC1"/>
    <w:rsid w:val="008E617C"/>
    <w:rsid w:val="008E691E"/>
    <w:rsid w:val="008F092B"/>
    <w:rsid w:val="008F0B4A"/>
    <w:rsid w:val="008F0BB8"/>
    <w:rsid w:val="008F0D53"/>
    <w:rsid w:val="008F3379"/>
    <w:rsid w:val="008F367A"/>
    <w:rsid w:val="008F4380"/>
    <w:rsid w:val="008F43A7"/>
    <w:rsid w:val="008F5586"/>
    <w:rsid w:val="008F5A7B"/>
    <w:rsid w:val="008F609D"/>
    <w:rsid w:val="008F6622"/>
    <w:rsid w:val="008F6A55"/>
    <w:rsid w:val="00901821"/>
    <w:rsid w:val="00901FF8"/>
    <w:rsid w:val="009023A4"/>
    <w:rsid w:val="00902703"/>
    <w:rsid w:val="009048E4"/>
    <w:rsid w:val="009051E8"/>
    <w:rsid w:val="0090522B"/>
    <w:rsid w:val="00906205"/>
    <w:rsid w:val="00906345"/>
    <w:rsid w:val="00906988"/>
    <w:rsid w:val="00907152"/>
    <w:rsid w:val="0090760A"/>
    <w:rsid w:val="00910016"/>
    <w:rsid w:val="00912C32"/>
    <w:rsid w:val="0091409C"/>
    <w:rsid w:val="00914704"/>
    <w:rsid w:val="0091590E"/>
    <w:rsid w:val="00915E26"/>
    <w:rsid w:val="00921FBA"/>
    <w:rsid w:val="00922166"/>
    <w:rsid w:val="009222B7"/>
    <w:rsid w:val="00922438"/>
    <w:rsid w:val="009240C5"/>
    <w:rsid w:val="00924A9D"/>
    <w:rsid w:val="00924FA2"/>
    <w:rsid w:val="0092646B"/>
    <w:rsid w:val="00926901"/>
    <w:rsid w:val="00930E05"/>
    <w:rsid w:val="00931A5B"/>
    <w:rsid w:val="00932888"/>
    <w:rsid w:val="0093325E"/>
    <w:rsid w:val="00933336"/>
    <w:rsid w:val="0093333E"/>
    <w:rsid w:val="00933626"/>
    <w:rsid w:val="00934344"/>
    <w:rsid w:val="00934FB3"/>
    <w:rsid w:val="00936363"/>
    <w:rsid w:val="00940550"/>
    <w:rsid w:val="00942730"/>
    <w:rsid w:val="00942774"/>
    <w:rsid w:val="00943F15"/>
    <w:rsid w:val="00944A7E"/>
    <w:rsid w:val="009453BA"/>
    <w:rsid w:val="00947653"/>
    <w:rsid w:val="0094785C"/>
    <w:rsid w:val="00950081"/>
    <w:rsid w:val="00950B34"/>
    <w:rsid w:val="00951A6A"/>
    <w:rsid w:val="00952F50"/>
    <w:rsid w:val="0095399F"/>
    <w:rsid w:val="00955EFD"/>
    <w:rsid w:val="00956B51"/>
    <w:rsid w:val="009574A3"/>
    <w:rsid w:val="009626DE"/>
    <w:rsid w:val="00962E90"/>
    <w:rsid w:val="00963173"/>
    <w:rsid w:val="00963DFB"/>
    <w:rsid w:val="009664D1"/>
    <w:rsid w:val="009665EC"/>
    <w:rsid w:val="00967776"/>
    <w:rsid w:val="00967C7C"/>
    <w:rsid w:val="009711DB"/>
    <w:rsid w:val="00971D41"/>
    <w:rsid w:val="0097201D"/>
    <w:rsid w:val="00973616"/>
    <w:rsid w:val="009749D5"/>
    <w:rsid w:val="009760BC"/>
    <w:rsid w:val="00976375"/>
    <w:rsid w:val="00976C4E"/>
    <w:rsid w:val="009817BA"/>
    <w:rsid w:val="0098195E"/>
    <w:rsid w:val="009822FD"/>
    <w:rsid w:val="00982367"/>
    <w:rsid w:val="0098279B"/>
    <w:rsid w:val="00982E52"/>
    <w:rsid w:val="00983FD1"/>
    <w:rsid w:val="009841EE"/>
    <w:rsid w:val="00984919"/>
    <w:rsid w:val="00986077"/>
    <w:rsid w:val="00986E9D"/>
    <w:rsid w:val="00990B0C"/>
    <w:rsid w:val="009918F5"/>
    <w:rsid w:val="00993773"/>
    <w:rsid w:val="00993A1C"/>
    <w:rsid w:val="00993BA8"/>
    <w:rsid w:val="00993C6D"/>
    <w:rsid w:val="009948C1"/>
    <w:rsid w:val="009971D1"/>
    <w:rsid w:val="00997299"/>
    <w:rsid w:val="009A1945"/>
    <w:rsid w:val="009A3A3F"/>
    <w:rsid w:val="009A4C24"/>
    <w:rsid w:val="009A55C7"/>
    <w:rsid w:val="009A5C06"/>
    <w:rsid w:val="009A63D1"/>
    <w:rsid w:val="009A6CEB"/>
    <w:rsid w:val="009A7832"/>
    <w:rsid w:val="009B0974"/>
    <w:rsid w:val="009B0CED"/>
    <w:rsid w:val="009B128A"/>
    <w:rsid w:val="009B253E"/>
    <w:rsid w:val="009B2B14"/>
    <w:rsid w:val="009B2C90"/>
    <w:rsid w:val="009B30E6"/>
    <w:rsid w:val="009B3F2A"/>
    <w:rsid w:val="009B4ACD"/>
    <w:rsid w:val="009B782B"/>
    <w:rsid w:val="009B783E"/>
    <w:rsid w:val="009B7B9F"/>
    <w:rsid w:val="009C0543"/>
    <w:rsid w:val="009C0BF2"/>
    <w:rsid w:val="009C126E"/>
    <w:rsid w:val="009C22D3"/>
    <w:rsid w:val="009C25DB"/>
    <w:rsid w:val="009C3228"/>
    <w:rsid w:val="009C3B1E"/>
    <w:rsid w:val="009C5345"/>
    <w:rsid w:val="009C558B"/>
    <w:rsid w:val="009C5D1D"/>
    <w:rsid w:val="009C6B3F"/>
    <w:rsid w:val="009D0A8B"/>
    <w:rsid w:val="009D2C19"/>
    <w:rsid w:val="009D2E94"/>
    <w:rsid w:val="009D2E9D"/>
    <w:rsid w:val="009D43A6"/>
    <w:rsid w:val="009D48A7"/>
    <w:rsid w:val="009D567B"/>
    <w:rsid w:val="009D57EA"/>
    <w:rsid w:val="009D631E"/>
    <w:rsid w:val="009D6497"/>
    <w:rsid w:val="009E2ECD"/>
    <w:rsid w:val="009E2F8E"/>
    <w:rsid w:val="009E310D"/>
    <w:rsid w:val="009E33EA"/>
    <w:rsid w:val="009E3AFB"/>
    <w:rsid w:val="009E3F58"/>
    <w:rsid w:val="009E7354"/>
    <w:rsid w:val="009F1421"/>
    <w:rsid w:val="009F7565"/>
    <w:rsid w:val="009F7D95"/>
    <w:rsid w:val="00A0036E"/>
    <w:rsid w:val="00A00792"/>
    <w:rsid w:val="00A008A2"/>
    <w:rsid w:val="00A00A3F"/>
    <w:rsid w:val="00A0148C"/>
    <w:rsid w:val="00A018D0"/>
    <w:rsid w:val="00A01CC9"/>
    <w:rsid w:val="00A02621"/>
    <w:rsid w:val="00A03AC2"/>
    <w:rsid w:val="00A03D39"/>
    <w:rsid w:val="00A059D4"/>
    <w:rsid w:val="00A06153"/>
    <w:rsid w:val="00A102AD"/>
    <w:rsid w:val="00A10647"/>
    <w:rsid w:val="00A10B30"/>
    <w:rsid w:val="00A1316D"/>
    <w:rsid w:val="00A13F5B"/>
    <w:rsid w:val="00A14F52"/>
    <w:rsid w:val="00A15A55"/>
    <w:rsid w:val="00A15B14"/>
    <w:rsid w:val="00A15BE3"/>
    <w:rsid w:val="00A15F42"/>
    <w:rsid w:val="00A16C16"/>
    <w:rsid w:val="00A1774B"/>
    <w:rsid w:val="00A17B07"/>
    <w:rsid w:val="00A17D04"/>
    <w:rsid w:val="00A2072F"/>
    <w:rsid w:val="00A23DFF"/>
    <w:rsid w:val="00A25135"/>
    <w:rsid w:val="00A25328"/>
    <w:rsid w:val="00A25A8C"/>
    <w:rsid w:val="00A26D48"/>
    <w:rsid w:val="00A27666"/>
    <w:rsid w:val="00A27D77"/>
    <w:rsid w:val="00A3027F"/>
    <w:rsid w:val="00A306E8"/>
    <w:rsid w:val="00A324AF"/>
    <w:rsid w:val="00A32C03"/>
    <w:rsid w:val="00A363E4"/>
    <w:rsid w:val="00A4016A"/>
    <w:rsid w:val="00A42FEA"/>
    <w:rsid w:val="00A441F4"/>
    <w:rsid w:val="00A4596E"/>
    <w:rsid w:val="00A464D2"/>
    <w:rsid w:val="00A47119"/>
    <w:rsid w:val="00A47416"/>
    <w:rsid w:val="00A47E9C"/>
    <w:rsid w:val="00A51C7E"/>
    <w:rsid w:val="00A52B08"/>
    <w:rsid w:val="00A52C6A"/>
    <w:rsid w:val="00A54AC6"/>
    <w:rsid w:val="00A54FB5"/>
    <w:rsid w:val="00A57793"/>
    <w:rsid w:val="00A61598"/>
    <w:rsid w:val="00A62537"/>
    <w:rsid w:val="00A62637"/>
    <w:rsid w:val="00A62F54"/>
    <w:rsid w:val="00A63087"/>
    <w:rsid w:val="00A63D23"/>
    <w:rsid w:val="00A64A84"/>
    <w:rsid w:val="00A664FD"/>
    <w:rsid w:val="00A673D4"/>
    <w:rsid w:val="00A67A2D"/>
    <w:rsid w:val="00A7004B"/>
    <w:rsid w:val="00A70253"/>
    <w:rsid w:val="00A7061F"/>
    <w:rsid w:val="00A71F5B"/>
    <w:rsid w:val="00A746D5"/>
    <w:rsid w:val="00A7583A"/>
    <w:rsid w:val="00A75E71"/>
    <w:rsid w:val="00A75F44"/>
    <w:rsid w:val="00A76866"/>
    <w:rsid w:val="00A77431"/>
    <w:rsid w:val="00A77619"/>
    <w:rsid w:val="00A77827"/>
    <w:rsid w:val="00A80FD6"/>
    <w:rsid w:val="00A83A8C"/>
    <w:rsid w:val="00A84210"/>
    <w:rsid w:val="00A8753F"/>
    <w:rsid w:val="00A876C3"/>
    <w:rsid w:val="00A90741"/>
    <w:rsid w:val="00A912CB"/>
    <w:rsid w:val="00A9132E"/>
    <w:rsid w:val="00A94CC1"/>
    <w:rsid w:val="00A9563B"/>
    <w:rsid w:val="00A95710"/>
    <w:rsid w:val="00A95996"/>
    <w:rsid w:val="00A96662"/>
    <w:rsid w:val="00A970B1"/>
    <w:rsid w:val="00A971B1"/>
    <w:rsid w:val="00A976BB"/>
    <w:rsid w:val="00AA025D"/>
    <w:rsid w:val="00AA45BC"/>
    <w:rsid w:val="00AA4DF2"/>
    <w:rsid w:val="00AA75CD"/>
    <w:rsid w:val="00AA7D92"/>
    <w:rsid w:val="00AA7E05"/>
    <w:rsid w:val="00AB0604"/>
    <w:rsid w:val="00AB086E"/>
    <w:rsid w:val="00AB0A89"/>
    <w:rsid w:val="00AB0C96"/>
    <w:rsid w:val="00AB138D"/>
    <w:rsid w:val="00AB4B5E"/>
    <w:rsid w:val="00AB4E10"/>
    <w:rsid w:val="00AB5B4E"/>
    <w:rsid w:val="00AB608D"/>
    <w:rsid w:val="00AB721D"/>
    <w:rsid w:val="00AB7A44"/>
    <w:rsid w:val="00AC05C3"/>
    <w:rsid w:val="00AC2B6A"/>
    <w:rsid w:val="00AC5756"/>
    <w:rsid w:val="00AC5F01"/>
    <w:rsid w:val="00AC777D"/>
    <w:rsid w:val="00AD347B"/>
    <w:rsid w:val="00AD369A"/>
    <w:rsid w:val="00AD4F10"/>
    <w:rsid w:val="00AD71E1"/>
    <w:rsid w:val="00AD743A"/>
    <w:rsid w:val="00AD7C19"/>
    <w:rsid w:val="00AD7C51"/>
    <w:rsid w:val="00AE0C23"/>
    <w:rsid w:val="00AE1E65"/>
    <w:rsid w:val="00AE295A"/>
    <w:rsid w:val="00AE3306"/>
    <w:rsid w:val="00AE5D33"/>
    <w:rsid w:val="00AE60A7"/>
    <w:rsid w:val="00AE7BD4"/>
    <w:rsid w:val="00AF126E"/>
    <w:rsid w:val="00AF3D7E"/>
    <w:rsid w:val="00AF416A"/>
    <w:rsid w:val="00AF7233"/>
    <w:rsid w:val="00B00371"/>
    <w:rsid w:val="00B013D8"/>
    <w:rsid w:val="00B02620"/>
    <w:rsid w:val="00B02887"/>
    <w:rsid w:val="00B037EE"/>
    <w:rsid w:val="00B043E2"/>
    <w:rsid w:val="00B065A1"/>
    <w:rsid w:val="00B066A0"/>
    <w:rsid w:val="00B06DE0"/>
    <w:rsid w:val="00B07751"/>
    <w:rsid w:val="00B10A71"/>
    <w:rsid w:val="00B10AC4"/>
    <w:rsid w:val="00B10AFD"/>
    <w:rsid w:val="00B10CEA"/>
    <w:rsid w:val="00B10D97"/>
    <w:rsid w:val="00B10EA9"/>
    <w:rsid w:val="00B116CB"/>
    <w:rsid w:val="00B129D6"/>
    <w:rsid w:val="00B12C8B"/>
    <w:rsid w:val="00B131F7"/>
    <w:rsid w:val="00B13531"/>
    <w:rsid w:val="00B13DC6"/>
    <w:rsid w:val="00B1427F"/>
    <w:rsid w:val="00B1479D"/>
    <w:rsid w:val="00B14D01"/>
    <w:rsid w:val="00B153E6"/>
    <w:rsid w:val="00B155BA"/>
    <w:rsid w:val="00B15DB1"/>
    <w:rsid w:val="00B16B3B"/>
    <w:rsid w:val="00B16C09"/>
    <w:rsid w:val="00B17547"/>
    <w:rsid w:val="00B17809"/>
    <w:rsid w:val="00B20BB3"/>
    <w:rsid w:val="00B20E1E"/>
    <w:rsid w:val="00B213F9"/>
    <w:rsid w:val="00B2452C"/>
    <w:rsid w:val="00B2648C"/>
    <w:rsid w:val="00B30424"/>
    <w:rsid w:val="00B30CCF"/>
    <w:rsid w:val="00B31229"/>
    <w:rsid w:val="00B316E2"/>
    <w:rsid w:val="00B31FC6"/>
    <w:rsid w:val="00B33024"/>
    <w:rsid w:val="00B35A22"/>
    <w:rsid w:val="00B36A09"/>
    <w:rsid w:val="00B37D42"/>
    <w:rsid w:val="00B41E08"/>
    <w:rsid w:val="00B42CC5"/>
    <w:rsid w:val="00B43BCA"/>
    <w:rsid w:val="00B4693B"/>
    <w:rsid w:val="00B46953"/>
    <w:rsid w:val="00B504CA"/>
    <w:rsid w:val="00B52B8A"/>
    <w:rsid w:val="00B53225"/>
    <w:rsid w:val="00B53A23"/>
    <w:rsid w:val="00B540DB"/>
    <w:rsid w:val="00B554C6"/>
    <w:rsid w:val="00B6064C"/>
    <w:rsid w:val="00B60FA3"/>
    <w:rsid w:val="00B62411"/>
    <w:rsid w:val="00B62FA2"/>
    <w:rsid w:val="00B677D1"/>
    <w:rsid w:val="00B7012C"/>
    <w:rsid w:val="00B708A3"/>
    <w:rsid w:val="00B73E84"/>
    <w:rsid w:val="00B77358"/>
    <w:rsid w:val="00B77925"/>
    <w:rsid w:val="00B802A1"/>
    <w:rsid w:val="00B8035E"/>
    <w:rsid w:val="00B8051D"/>
    <w:rsid w:val="00B81CF3"/>
    <w:rsid w:val="00B82025"/>
    <w:rsid w:val="00B82F90"/>
    <w:rsid w:val="00B830C9"/>
    <w:rsid w:val="00B86425"/>
    <w:rsid w:val="00B879A7"/>
    <w:rsid w:val="00B87E4F"/>
    <w:rsid w:val="00B87F16"/>
    <w:rsid w:val="00B906B1"/>
    <w:rsid w:val="00B9138B"/>
    <w:rsid w:val="00B91C13"/>
    <w:rsid w:val="00B9447D"/>
    <w:rsid w:val="00B94998"/>
    <w:rsid w:val="00B9586A"/>
    <w:rsid w:val="00B9658E"/>
    <w:rsid w:val="00B97003"/>
    <w:rsid w:val="00B9774F"/>
    <w:rsid w:val="00B97838"/>
    <w:rsid w:val="00BA2A2D"/>
    <w:rsid w:val="00BA2F0C"/>
    <w:rsid w:val="00BA3106"/>
    <w:rsid w:val="00BA4F69"/>
    <w:rsid w:val="00BA584D"/>
    <w:rsid w:val="00BA58F5"/>
    <w:rsid w:val="00BA63BF"/>
    <w:rsid w:val="00BA7003"/>
    <w:rsid w:val="00BA7394"/>
    <w:rsid w:val="00BA784E"/>
    <w:rsid w:val="00BB053A"/>
    <w:rsid w:val="00BB0900"/>
    <w:rsid w:val="00BB19D5"/>
    <w:rsid w:val="00BB273A"/>
    <w:rsid w:val="00BB33D4"/>
    <w:rsid w:val="00BB37E2"/>
    <w:rsid w:val="00BB3D04"/>
    <w:rsid w:val="00BB50A9"/>
    <w:rsid w:val="00BB6571"/>
    <w:rsid w:val="00BB7601"/>
    <w:rsid w:val="00BB7F40"/>
    <w:rsid w:val="00BC0975"/>
    <w:rsid w:val="00BC209B"/>
    <w:rsid w:val="00BC2D0F"/>
    <w:rsid w:val="00BC3EB6"/>
    <w:rsid w:val="00BC5C46"/>
    <w:rsid w:val="00BD1948"/>
    <w:rsid w:val="00BD209A"/>
    <w:rsid w:val="00BD230C"/>
    <w:rsid w:val="00BD27EB"/>
    <w:rsid w:val="00BD4816"/>
    <w:rsid w:val="00BD49CE"/>
    <w:rsid w:val="00BD4F49"/>
    <w:rsid w:val="00BD59B4"/>
    <w:rsid w:val="00BE1164"/>
    <w:rsid w:val="00BE1D9D"/>
    <w:rsid w:val="00BE281E"/>
    <w:rsid w:val="00BE2CD8"/>
    <w:rsid w:val="00BE3A58"/>
    <w:rsid w:val="00BE3D75"/>
    <w:rsid w:val="00BE4511"/>
    <w:rsid w:val="00BE7D83"/>
    <w:rsid w:val="00BF087D"/>
    <w:rsid w:val="00BF13E8"/>
    <w:rsid w:val="00BF1646"/>
    <w:rsid w:val="00BF1DA5"/>
    <w:rsid w:val="00BF21BB"/>
    <w:rsid w:val="00BF2D18"/>
    <w:rsid w:val="00BF5D0F"/>
    <w:rsid w:val="00BF5EE5"/>
    <w:rsid w:val="00BF75F6"/>
    <w:rsid w:val="00BF7B37"/>
    <w:rsid w:val="00BF7FC6"/>
    <w:rsid w:val="00C00AAE"/>
    <w:rsid w:val="00C015C6"/>
    <w:rsid w:val="00C03701"/>
    <w:rsid w:val="00C037C7"/>
    <w:rsid w:val="00C03942"/>
    <w:rsid w:val="00C056B9"/>
    <w:rsid w:val="00C07A04"/>
    <w:rsid w:val="00C1015A"/>
    <w:rsid w:val="00C12190"/>
    <w:rsid w:val="00C15842"/>
    <w:rsid w:val="00C163BB"/>
    <w:rsid w:val="00C1650F"/>
    <w:rsid w:val="00C178B7"/>
    <w:rsid w:val="00C204A5"/>
    <w:rsid w:val="00C20C94"/>
    <w:rsid w:val="00C22805"/>
    <w:rsid w:val="00C25831"/>
    <w:rsid w:val="00C264BA"/>
    <w:rsid w:val="00C275C3"/>
    <w:rsid w:val="00C307D9"/>
    <w:rsid w:val="00C328CA"/>
    <w:rsid w:val="00C32F11"/>
    <w:rsid w:val="00C341A8"/>
    <w:rsid w:val="00C34584"/>
    <w:rsid w:val="00C37885"/>
    <w:rsid w:val="00C41153"/>
    <w:rsid w:val="00C41258"/>
    <w:rsid w:val="00C41637"/>
    <w:rsid w:val="00C416DA"/>
    <w:rsid w:val="00C41ED7"/>
    <w:rsid w:val="00C4277D"/>
    <w:rsid w:val="00C43698"/>
    <w:rsid w:val="00C436AD"/>
    <w:rsid w:val="00C43A8E"/>
    <w:rsid w:val="00C43CA8"/>
    <w:rsid w:val="00C45AF1"/>
    <w:rsid w:val="00C46AA1"/>
    <w:rsid w:val="00C51699"/>
    <w:rsid w:val="00C517A0"/>
    <w:rsid w:val="00C52119"/>
    <w:rsid w:val="00C529B9"/>
    <w:rsid w:val="00C53F7A"/>
    <w:rsid w:val="00C5406C"/>
    <w:rsid w:val="00C54B8B"/>
    <w:rsid w:val="00C55DD7"/>
    <w:rsid w:val="00C560CB"/>
    <w:rsid w:val="00C56525"/>
    <w:rsid w:val="00C57791"/>
    <w:rsid w:val="00C607FC"/>
    <w:rsid w:val="00C61F9F"/>
    <w:rsid w:val="00C62AD3"/>
    <w:rsid w:val="00C62C2B"/>
    <w:rsid w:val="00C64BB8"/>
    <w:rsid w:val="00C64F46"/>
    <w:rsid w:val="00C651E4"/>
    <w:rsid w:val="00C65897"/>
    <w:rsid w:val="00C65CC0"/>
    <w:rsid w:val="00C65E45"/>
    <w:rsid w:val="00C6794E"/>
    <w:rsid w:val="00C70A1F"/>
    <w:rsid w:val="00C70A8E"/>
    <w:rsid w:val="00C71DC9"/>
    <w:rsid w:val="00C71DD3"/>
    <w:rsid w:val="00C72301"/>
    <w:rsid w:val="00C72425"/>
    <w:rsid w:val="00C725A3"/>
    <w:rsid w:val="00C72EA4"/>
    <w:rsid w:val="00C731F6"/>
    <w:rsid w:val="00C73477"/>
    <w:rsid w:val="00C744DA"/>
    <w:rsid w:val="00C74653"/>
    <w:rsid w:val="00C74C2A"/>
    <w:rsid w:val="00C76940"/>
    <w:rsid w:val="00C774C3"/>
    <w:rsid w:val="00C77C6D"/>
    <w:rsid w:val="00C82021"/>
    <w:rsid w:val="00C82C6B"/>
    <w:rsid w:val="00C83028"/>
    <w:rsid w:val="00C83492"/>
    <w:rsid w:val="00C84DDF"/>
    <w:rsid w:val="00C853F4"/>
    <w:rsid w:val="00C870EB"/>
    <w:rsid w:val="00C8776A"/>
    <w:rsid w:val="00C91A92"/>
    <w:rsid w:val="00C92A42"/>
    <w:rsid w:val="00C93CA1"/>
    <w:rsid w:val="00C93D52"/>
    <w:rsid w:val="00C94145"/>
    <w:rsid w:val="00C942DC"/>
    <w:rsid w:val="00C96D75"/>
    <w:rsid w:val="00C96D8A"/>
    <w:rsid w:val="00C96DE3"/>
    <w:rsid w:val="00C9763A"/>
    <w:rsid w:val="00CA06E6"/>
    <w:rsid w:val="00CA0CF6"/>
    <w:rsid w:val="00CA27B9"/>
    <w:rsid w:val="00CA2AE2"/>
    <w:rsid w:val="00CA3DEA"/>
    <w:rsid w:val="00CA469B"/>
    <w:rsid w:val="00CA70DC"/>
    <w:rsid w:val="00CB0B4B"/>
    <w:rsid w:val="00CB0E9E"/>
    <w:rsid w:val="00CB2610"/>
    <w:rsid w:val="00CB2AA2"/>
    <w:rsid w:val="00CB2D45"/>
    <w:rsid w:val="00CB3789"/>
    <w:rsid w:val="00CB3E30"/>
    <w:rsid w:val="00CB3F8E"/>
    <w:rsid w:val="00CB45C2"/>
    <w:rsid w:val="00CB4C0C"/>
    <w:rsid w:val="00CB7C2E"/>
    <w:rsid w:val="00CC0D09"/>
    <w:rsid w:val="00CC1B04"/>
    <w:rsid w:val="00CC1B1C"/>
    <w:rsid w:val="00CC1C9C"/>
    <w:rsid w:val="00CC245B"/>
    <w:rsid w:val="00CC25E7"/>
    <w:rsid w:val="00CC3DB6"/>
    <w:rsid w:val="00CC49C6"/>
    <w:rsid w:val="00CC5311"/>
    <w:rsid w:val="00CC5939"/>
    <w:rsid w:val="00CC6832"/>
    <w:rsid w:val="00CC6CBA"/>
    <w:rsid w:val="00CD1F1E"/>
    <w:rsid w:val="00CD24A5"/>
    <w:rsid w:val="00CD2D06"/>
    <w:rsid w:val="00CD3956"/>
    <w:rsid w:val="00CD438B"/>
    <w:rsid w:val="00CD4E52"/>
    <w:rsid w:val="00CD5650"/>
    <w:rsid w:val="00CD5AB7"/>
    <w:rsid w:val="00CD5E6E"/>
    <w:rsid w:val="00CD726E"/>
    <w:rsid w:val="00CE1D00"/>
    <w:rsid w:val="00CE1EBD"/>
    <w:rsid w:val="00CE2360"/>
    <w:rsid w:val="00CE2FC7"/>
    <w:rsid w:val="00CE3915"/>
    <w:rsid w:val="00CE4E48"/>
    <w:rsid w:val="00CE5D5E"/>
    <w:rsid w:val="00CE631A"/>
    <w:rsid w:val="00CE71BF"/>
    <w:rsid w:val="00CE7960"/>
    <w:rsid w:val="00CE7AD4"/>
    <w:rsid w:val="00CF057D"/>
    <w:rsid w:val="00CF1406"/>
    <w:rsid w:val="00CF2CEA"/>
    <w:rsid w:val="00CF587E"/>
    <w:rsid w:val="00CF63AA"/>
    <w:rsid w:val="00CF7A78"/>
    <w:rsid w:val="00CF7EC4"/>
    <w:rsid w:val="00D0061A"/>
    <w:rsid w:val="00D02547"/>
    <w:rsid w:val="00D039F0"/>
    <w:rsid w:val="00D03C29"/>
    <w:rsid w:val="00D03D42"/>
    <w:rsid w:val="00D03FEF"/>
    <w:rsid w:val="00D03FF2"/>
    <w:rsid w:val="00D040AF"/>
    <w:rsid w:val="00D04CAB"/>
    <w:rsid w:val="00D07005"/>
    <w:rsid w:val="00D07DF0"/>
    <w:rsid w:val="00D1057A"/>
    <w:rsid w:val="00D10C47"/>
    <w:rsid w:val="00D12981"/>
    <w:rsid w:val="00D137FB"/>
    <w:rsid w:val="00D163EF"/>
    <w:rsid w:val="00D1770F"/>
    <w:rsid w:val="00D227F5"/>
    <w:rsid w:val="00D22E61"/>
    <w:rsid w:val="00D2476C"/>
    <w:rsid w:val="00D25D93"/>
    <w:rsid w:val="00D26250"/>
    <w:rsid w:val="00D26BD8"/>
    <w:rsid w:val="00D27FF0"/>
    <w:rsid w:val="00D30895"/>
    <w:rsid w:val="00D3381B"/>
    <w:rsid w:val="00D34D68"/>
    <w:rsid w:val="00D34F1B"/>
    <w:rsid w:val="00D35383"/>
    <w:rsid w:val="00D35726"/>
    <w:rsid w:val="00D357FD"/>
    <w:rsid w:val="00D37658"/>
    <w:rsid w:val="00D40D94"/>
    <w:rsid w:val="00D42A87"/>
    <w:rsid w:val="00D42BA8"/>
    <w:rsid w:val="00D46C5A"/>
    <w:rsid w:val="00D471DC"/>
    <w:rsid w:val="00D50BF0"/>
    <w:rsid w:val="00D515BA"/>
    <w:rsid w:val="00D52161"/>
    <w:rsid w:val="00D5301F"/>
    <w:rsid w:val="00D53AF0"/>
    <w:rsid w:val="00D53CD0"/>
    <w:rsid w:val="00D55AE2"/>
    <w:rsid w:val="00D560A4"/>
    <w:rsid w:val="00D5678E"/>
    <w:rsid w:val="00D5681A"/>
    <w:rsid w:val="00D571F7"/>
    <w:rsid w:val="00D57D18"/>
    <w:rsid w:val="00D62975"/>
    <w:rsid w:val="00D62F7B"/>
    <w:rsid w:val="00D65FAB"/>
    <w:rsid w:val="00D666C0"/>
    <w:rsid w:val="00D66961"/>
    <w:rsid w:val="00D66BE5"/>
    <w:rsid w:val="00D66D4D"/>
    <w:rsid w:val="00D73173"/>
    <w:rsid w:val="00D73721"/>
    <w:rsid w:val="00D743EE"/>
    <w:rsid w:val="00D74502"/>
    <w:rsid w:val="00D74A00"/>
    <w:rsid w:val="00D750AE"/>
    <w:rsid w:val="00D7646B"/>
    <w:rsid w:val="00D7680A"/>
    <w:rsid w:val="00D76EBD"/>
    <w:rsid w:val="00D76F60"/>
    <w:rsid w:val="00D770AE"/>
    <w:rsid w:val="00D80031"/>
    <w:rsid w:val="00D8005C"/>
    <w:rsid w:val="00D856FA"/>
    <w:rsid w:val="00D85F47"/>
    <w:rsid w:val="00D9035D"/>
    <w:rsid w:val="00D90DDA"/>
    <w:rsid w:val="00D91E14"/>
    <w:rsid w:val="00D92D61"/>
    <w:rsid w:val="00D93633"/>
    <w:rsid w:val="00D939BE"/>
    <w:rsid w:val="00D93A33"/>
    <w:rsid w:val="00D93AF3"/>
    <w:rsid w:val="00D95F82"/>
    <w:rsid w:val="00D96422"/>
    <w:rsid w:val="00D966E0"/>
    <w:rsid w:val="00D9719A"/>
    <w:rsid w:val="00DA1261"/>
    <w:rsid w:val="00DA1B8C"/>
    <w:rsid w:val="00DA3875"/>
    <w:rsid w:val="00DA46D9"/>
    <w:rsid w:val="00DA483F"/>
    <w:rsid w:val="00DA56FF"/>
    <w:rsid w:val="00DA6E09"/>
    <w:rsid w:val="00DA6E8B"/>
    <w:rsid w:val="00DA6F20"/>
    <w:rsid w:val="00DA6F33"/>
    <w:rsid w:val="00DA7FE1"/>
    <w:rsid w:val="00DB0018"/>
    <w:rsid w:val="00DB010A"/>
    <w:rsid w:val="00DB0EA4"/>
    <w:rsid w:val="00DB2D63"/>
    <w:rsid w:val="00DB384F"/>
    <w:rsid w:val="00DB38C3"/>
    <w:rsid w:val="00DB39CA"/>
    <w:rsid w:val="00DB3B3E"/>
    <w:rsid w:val="00DB3D13"/>
    <w:rsid w:val="00DB3DEE"/>
    <w:rsid w:val="00DB4193"/>
    <w:rsid w:val="00DB4992"/>
    <w:rsid w:val="00DB4D52"/>
    <w:rsid w:val="00DB635A"/>
    <w:rsid w:val="00DB6644"/>
    <w:rsid w:val="00DC28CD"/>
    <w:rsid w:val="00DC2A6A"/>
    <w:rsid w:val="00DC4D20"/>
    <w:rsid w:val="00DC604A"/>
    <w:rsid w:val="00DC65D7"/>
    <w:rsid w:val="00DC6CBE"/>
    <w:rsid w:val="00DC73EC"/>
    <w:rsid w:val="00DC78C2"/>
    <w:rsid w:val="00DD1D18"/>
    <w:rsid w:val="00DD2C76"/>
    <w:rsid w:val="00DD33FF"/>
    <w:rsid w:val="00DD4FDE"/>
    <w:rsid w:val="00DD53AB"/>
    <w:rsid w:val="00DD570D"/>
    <w:rsid w:val="00DD64C4"/>
    <w:rsid w:val="00DD7561"/>
    <w:rsid w:val="00DE02F3"/>
    <w:rsid w:val="00DE0FED"/>
    <w:rsid w:val="00DE104F"/>
    <w:rsid w:val="00DE1434"/>
    <w:rsid w:val="00DE26B4"/>
    <w:rsid w:val="00DE3E71"/>
    <w:rsid w:val="00DE6164"/>
    <w:rsid w:val="00DE78B3"/>
    <w:rsid w:val="00DF23F7"/>
    <w:rsid w:val="00DF4257"/>
    <w:rsid w:val="00DF4720"/>
    <w:rsid w:val="00DF6AC1"/>
    <w:rsid w:val="00DF761A"/>
    <w:rsid w:val="00E0134D"/>
    <w:rsid w:val="00E01AF3"/>
    <w:rsid w:val="00E025B9"/>
    <w:rsid w:val="00E025E9"/>
    <w:rsid w:val="00E02700"/>
    <w:rsid w:val="00E02F22"/>
    <w:rsid w:val="00E032DE"/>
    <w:rsid w:val="00E0380A"/>
    <w:rsid w:val="00E03866"/>
    <w:rsid w:val="00E044C9"/>
    <w:rsid w:val="00E04CB2"/>
    <w:rsid w:val="00E05C93"/>
    <w:rsid w:val="00E067E2"/>
    <w:rsid w:val="00E06E89"/>
    <w:rsid w:val="00E06F6F"/>
    <w:rsid w:val="00E07500"/>
    <w:rsid w:val="00E102D0"/>
    <w:rsid w:val="00E115CC"/>
    <w:rsid w:val="00E11B2C"/>
    <w:rsid w:val="00E13265"/>
    <w:rsid w:val="00E14D7D"/>
    <w:rsid w:val="00E1519F"/>
    <w:rsid w:val="00E156EE"/>
    <w:rsid w:val="00E2070F"/>
    <w:rsid w:val="00E24724"/>
    <w:rsid w:val="00E26003"/>
    <w:rsid w:val="00E268C8"/>
    <w:rsid w:val="00E26FE0"/>
    <w:rsid w:val="00E27186"/>
    <w:rsid w:val="00E27BB9"/>
    <w:rsid w:val="00E303E0"/>
    <w:rsid w:val="00E304E2"/>
    <w:rsid w:val="00E3074B"/>
    <w:rsid w:val="00E31257"/>
    <w:rsid w:val="00E331F2"/>
    <w:rsid w:val="00E336BD"/>
    <w:rsid w:val="00E3465C"/>
    <w:rsid w:val="00E353F4"/>
    <w:rsid w:val="00E35A90"/>
    <w:rsid w:val="00E4094C"/>
    <w:rsid w:val="00E410B6"/>
    <w:rsid w:val="00E4292D"/>
    <w:rsid w:val="00E42D28"/>
    <w:rsid w:val="00E43F33"/>
    <w:rsid w:val="00E4438E"/>
    <w:rsid w:val="00E4594C"/>
    <w:rsid w:val="00E46AFE"/>
    <w:rsid w:val="00E47889"/>
    <w:rsid w:val="00E47AE2"/>
    <w:rsid w:val="00E47FA9"/>
    <w:rsid w:val="00E506AE"/>
    <w:rsid w:val="00E51486"/>
    <w:rsid w:val="00E5171D"/>
    <w:rsid w:val="00E51BE6"/>
    <w:rsid w:val="00E54335"/>
    <w:rsid w:val="00E54B67"/>
    <w:rsid w:val="00E551B8"/>
    <w:rsid w:val="00E556F6"/>
    <w:rsid w:val="00E560D5"/>
    <w:rsid w:val="00E57B64"/>
    <w:rsid w:val="00E57F9F"/>
    <w:rsid w:val="00E6037B"/>
    <w:rsid w:val="00E6260E"/>
    <w:rsid w:val="00E64012"/>
    <w:rsid w:val="00E6402F"/>
    <w:rsid w:val="00E642CB"/>
    <w:rsid w:val="00E64B5B"/>
    <w:rsid w:val="00E64D2A"/>
    <w:rsid w:val="00E651DE"/>
    <w:rsid w:val="00E7239A"/>
    <w:rsid w:val="00E72620"/>
    <w:rsid w:val="00E72A3D"/>
    <w:rsid w:val="00E72E2D"/>
    <w:rsid w:val="00E73287"/>
    <w:rsid w:val="00E745D9"/>
    <w:rsid w:val="00E7742C"/>
    <w:rsid w:val="00E81536"/>
    <w:rsid w:val="00E819A6"/>
    <w:rsid w:val="00E81B85"/>
    <w:rsid w:val="00E832E9"/>
    <w:rsid w:val="00E840F2"/>
    <w:rsid w:val="00E84B96"/>
    <w:rsid w:val="00E84C7A"/>
    <w:rsid w:val="00E86077"/>
    <w:rsid w:val="00E90157"/>
    <w:rsid w:val="00E9070B"/>
    <w:rsid w:val="00E90E18"/>
    <w:rsid w:val="00E919D9"/>
    <w:rsid w:val="00E91E8C"/>
    <w:rsid w:val="00E9374B"/>
    <w:rsid w:val="00E93E55"/>
    <w:rsid w:val="00E94844"/>
    <w:rsid w:val="00E956FE"/>
    <w:rsid w:val="00E957B8"/>
    <w:rsid w:val="00E96214"/>
    <w:rsid w:val="00E9627D"/>
    <w:rsid w:val="00E964E1"/>
    <w:rsid w:val="00EA07FD"/>
    <w:rsid w:val="00EA25AA"/>
    <w:rsid w:val="00EA2AD8"/>
    <w:rsid w:val="00EA3666"/>
    <w:rsid w:val="00EA4C70"/>
    <w:rsid w:val="00EA524E"/>
    <w:rsid w:val="00EA53E7"/>
    <w:rsid w:val="00EA5ACE"/>
    <w:rsid w:val="00EA5E29"/>
    <w:rsid w:val="00EA6859"/>
    <w:rsid w:val="00EA766A"/>
    <w:rsid w:val="00EB0712"/>
    <w:rsid w:val="00EB072F"/>
    <w:rsid w:val="00EB0C26"/>
    <w:rsid w:val="00EB14FC"/>
    <w:rsid w:val="00EB36A5"/>
    <w:rsid w:val="00EB4725"/>
    <w:rsid w:val="00EB4BD5"/>
    <w:rsid w:val="00EB5A58"/>
    <w:rsid w:val="00EB65B3"/>
    <w:rsid w:val="00EB6D15"/>
    <w:rsid w:val="00EB75EC"/>
    <w:rsid w:val="00EB7E19"/>
    <w:rsid w:val="00EC34C5"/>
    <w:rsid w:val="00EC45E1"/>
    <w:rsid w:val="00EC4876"/>
    <w:rsid w:val="00EC72CF"/>
    <w:rsid w:val="00EC76C6"/>
    <w:rsid w:val="00ED00FD"/>
    <w:rsid w:val="00ED01B6"/>
    <w:rsid w:val="00ED0E25"/>
    <w:rsid w:val="00ED175F"/>
    <w:rsid w:val="00ED31D0"/>
    <w:rsid w:val="00ED3BAC"/>
    <w:rsid w:val="00ED6A04"/>
    <w:rsid w:val="00ED6CAA"/>
    <w:rsid w:val="00ED6F7A"/>
    <w:rsid w:val="00EE0673"/>
    <w:rsid w:val="00EE07A2"/>
    <w:rsid w:val="00EE0F41"/>
    <w:rsid w:val="00EE20C0"/>
    <w:rsid w:val="00EE23BE"/>
    <w:rsid w:val="00EE445C"/>
    <w:rsid w:val="00EE4BD3"/>
    <w:rsid w:val="00EE4E1C"/>
    <w:rsid w:val="00EE5A63"/>
    <w:rsid w:val="00EE6855"/>
    <w:rsid w:val="00EE7D72"/>
    <w:rsid w:val="00EF0622"/>
    <w:rsid w:val="00EF1AA9"/>
    <w:rsid w:val="00EF2D23"/>
    <w:rsid w:val="00EF2E32"/>
    <w:rsid w:val="00EF3BEF"/>
    <w:rsid w:val="00EF3CF9"/>
    <w:rsid w:val="00EF5728"/>
    <w:rsid w:val="00EF6C50"/>
    <w:rsid w:val="00EF7585"/>
    <w:rsid w:val="00EF7C94"/>
    <w:rsid w:val="00F012B6"/>
    <w:rsid w:val="00F016BF"/>
    <w:rsid w:val="00F017E0"/>
    <w:rsid w:val="00F019AD"/>
    <w:rsid w:val="00F02C54"/>
    <w:rsid w:val="00F0377E"/>
    <w:rsid w:val="00F03E36"/>
    <w:rsid w:val="00F06B1D"/>
    <w:rsid w:val="00F06CA0"/>
    <w:rsid w:val="00F07731"/>
    <w:rsid w:val="00F0789A"/>
    <w:rsid w:val="00F118E2"/>
    <w:rsid w:val="00F11A59"/>
    <w:rsid w:val="00F11D14"/>
    <w:rsid w:val="00F11F45"/>
    <w:rsid w:val="00F1421C"/>
    <w:rsid w:val="00F14305"/>
    <w:rsid w:val="00F15E95"/>
    <w:rsid w:val="00F16EA8"/>
    <w:rsid w:val="00F16FD3"/>
    <w:rsid w:val="00F178C8"/>
    <w:rsid w:val="00F17F4C"/>
    <w:rsid w:val="00F20610"/>
    <w:rsid w:val="00F20903"/>
    <w:rsid w:val="00F22779"/>
    <w:rsid w:val="00F23573"/>
    <w:rsid w:val="00F23F90"/>
    <w:rsid w:val="00F24980"/>
    <w:rsid w:val="00F24ABC"/>
    <w:rsid w:val="00F300DA"/>
    <w:rsid w:val="00F30BE5"/>
    <w:rsid w:val="00F31C3D"/>
    <w:rsid w:val="00F32056"/>
    <w:rsid w:val="00F334AA"/>
    <w:rsid w:val="00F339AF"/>
    <w:rsid w:val="00F3472A"/>
    <w:rsid w:val="00F34C04"/>
    <w:rsid w:val="00F35B5E"/>
    <w:rsid w:val="00F3696C"/>
    <w:rsid w:val="00F3720F"/>
    <w:rsid w:val="00F3790A"/>
    <w:rsid w:val="00F40231"/>
    <w:rsid w:val="00F4161F"/>
    <w:rsid w:val="00F42076"/>
    <w:rsid w:val="00F43F0A"/>
    <w:rsid w:val="00F443F1"/>
    <w:rsid w:val="00F4482E"/>
    <w:rsid w:val="00F453CD"/>
    <w:rsid w:val="00F4630F"/>
    <w:rsid w:val="00F47042"/>
    <w:rsid w:val="00F51F61"/>
    <w:rsid w:val="00F525ED"/>
    <w:rsid w:val="00F5369C"/>
    <w:rsid w:val="00F546A3"/>
    <w:rsid w:val="00F571E6"/>
    <w:rsid w:val="00F57275"/>
    <w:rsid w:val="00F61460"/>
    <w:rsid w:val="00F62B9D"/>
    <w:rsid w:val="00F63F7E"/>
    <w:rsid w:val="00F6698D"/>
    <w:rsid w:val="00F70D51"/>
    <w:rsid w:val="00F711DF"/>
    <w:rsid w:val="00F71385"/>
    <w:rsid w:val="00F714B2"/>
    <w:rsid w:val="00F72C58"/>
    <w:rsid w:val="00F73654"/>
    <w:rsid w:val="00F74418"/>
    <w:rsid w:val="00F744BF"/>
    <w:rsid w:val="00F76849"/>
    <w:rsid w:val="00F7689D"/>
    <w:rsid w:val="00F809AC"/>
    <w:rsid w:val="00F80C1C"/>
    <w:rsid w:val="00F81FE8"/>
    <w:rsid w:val="00F83CEC"/>
    <w:rsid w:val="00F8445C"/>
    <w:rsid w:val="00F86067"/>
    <w:rsid w:val="00F87BE4"/>
    <w:rsid w:val="00F87DA8"/>
    <w:rsid w:val="00F900D0"/>
    <w:rsid w:val="00F90558"/>
    <w:rsid w:val="00F90A51"/>
    <w:rsid w:val="00F916EE"/>
    <w:rsid w:val="00F91E01"/>
    <w:rsid w:val="00F92281"/>
    <w:rsid w:val="00F92B06"/>
    <w:rsid w:val="00F92B3F"/>
    <w:rsid w:val="00F93B05"/>
    <w:rsid w:val="00F95D59"/>
    <w:rsid w:val="00F95F0E"/>
    <w:rsid w:val="00F9606B"/>
    <w:rsid w:val="00F960AA"/>
    <w:rsid w:val="00F96317"/>
    <w:rsid w:val="00FA148A"/>
    <w:rsid w:val="00FA2185"/>
    <w:rsid w:val="00FA2858"/>
    <w:rsid w:val="00FA3377"/>
    <w:rsid w:val="00FA3709"/>
    <w:rsid w:val="00FA3904"/>
    <w:rsid w:val="00FA4428"/>
    <w:rsid w:val="00FA4B5E"/>
    <w:rsid w:val="00FA5383"/>
    <w:rsid w:val="00FA5F67"/>
    <w:rsid w:val="00FA6B55"/>
    <w:rsid w:val="00FB095D"/>
    <w:rsid w:val="00FB0C1B"/>
    <w:rsid w:val="00FB16AF"/>
    <w:rsid w:val="00FB2404"/>
    <w:rsid w:val="00FB2D68"/>
    <w:rsid w:val="00FB2D81"/>
    <w:rsid w:val="00FB383E"/>
    <w:rsid w:val="00FB59BA"/>
    <w:rsid w:val="00FB7423"/>
    <w:rsid w:val="00FB7AB0"/>
    <w:rsid w:val="00FC1554"/>
    <w:rsid w:val="00FC1951"/>
    <w:rsid w:val="00FC261B"/>
    <w:rsid w:val="00FC2B4A"/>
    <w:rsid w:val="00FC3BC5"/>
    <w:rsid w:val="00FC3E7A"/>
    <w:rsid w:val="00FC431C"/>
    <w:rsid w:val="00FC4BDA"/>
    <w:rsid w:val="00FC5300"/>
    <w:rsid w:val="00FC5D13"/>
    <w:rsid w:val="00FC5FC8"/>
    <w:rsid w:val="00FC6E39"/>
    <w:rsid w:val="00FC727C"/>
    <w:rsid w:val="00FC7A90"/>
    <w:rsid w:val="00FD068E"/>
    <w:rsid w:val="00FD090A"/>
    <w:rsid w:val="00FD18DA"/>
    <w:rsid w:val="00FD1F77"/>
    <w:rsid w:val="00FD3DD0"/>
    <w:rsid w:val="00FD4489"/>
    <w:rsid w:val="00FD49A3"/>
    <w:rsid w:val="00FD761C"/>
    <w:rsid w:val="00FD79C4"/>
    <w:rsid w:val="00FE2597"/>
    <w:rsid w:val="00FE32A8"/>
    <w:rsid w:val="00FE3C2E"/>
    <w:rsid w:val="00FE3C33"/>
    <w:rsid w:val="00FE40CD"/>
    <w:rsid w:val="00FE6B83"/>
    <w:rsid w:val="00FE6F66"/>
    <w:rsid w:val="00FF16E3"/>
    <w:rsid w:val="00FF1B67"/>
    <w:rsid w:val="00FF1BE1"/>
    <w:rsid w:val="00FF1EA0"/>
    <w:rsid w:val="00FF325F"/>
    <w:rsid w:val="00FF43EB"/>
    <w:rsid w:val="00FF4D38"/>
    <w:rsid w:val="00FF5429"/>
    <w:rsid w:val="00FF58C5"/>
    <w:rsid w:val="00FF6001"/>
    <w:rsid w:val="00FF6213"/>
    <w:rsid w:val="00FF6471"/>
    <w:rsid w:val="00FF6502"/>
    <w:rsid w:val="00FF6B48"/>
    <w:rsid w:val="00FF6D31"/>
    <w:rsid w:val="00FF6FD2"/>
    <w:rsid w:val="00FF7550"/>
    <w:rsid w:val="00FF76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295354E"/>
  <w15:docId w15:val="{03557A16-623D-4C8A-ADC8-FE89B90B8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C76"/>
    <w:rPr>
      <w:rFonts w:ascii="Tahoma" w:hAnsi="Tahoma" w:cs="Tahoma"/>
      <w:sz w:val="16"/>
      <w:szCs w:val="16"/>
    </w:rPr>
  </w:style>
  <w:style w:type="character" w:customStyle="1" w:styleId="BalloonTextChar">
    <w:name w:val="Balloon Text Char"/>
    <w:basedOn w:val="DefaultParagraphFont"/>
    <w:link w:val="BalloonText"/>
    <w:uiPriority w:val="99"/>
    <w:semiHidden/>
    <w:rsid w:val="00233C76"/>
    <w:rPr>
      <w:rFonts w:ascii="Tahoma" w:hAnsi="Tahoma" w:cs="Tahoma"/>
      <w:sz w:val="16"/>
      <w:szCs w:val="16"/>
      <w:lang w:val="en-US" w:eastAsia="en-US"/>
    </w:rPr>
  </w:style>
  <w:style w:type="paragraph" w:styleId="Header">
    <w:name w:val="header"/>
    <w:basedOn w:val="Normal"/>
    <w:link w:val="HeaderChar"/>
    <w:uiPriority w:val="99"/>
    <w:unhideWhenUsed/>
    <w:rsid w:val="00233C76"/>
    <w:pPr>
      <w:tabs>
        <w:tab w:val="center" w:pos="4680"/>
        <w:tab w:val="right" w:pos="9360"/>
      </w:tabs>
    </w:pPr>
  </w:style>
  <w:style w:type="character" w:customStyle="1" w:styleId="HeaderChar">
    <w:name w:val="Header Char"/>
    <w:basedOn w:val="DefaultParagraphFont"/>
    <w:link w:val="Header"/>
    <w:uiPriority w:val="99"/>
    <w:rsid w:val="00233C76"/>
    <w:rPr>
      <w:sz w:val="24"/>
      <w:szCs w:val="24"/>
      <w:lang w:val="en-US" w:eastAsia="en-US"/>
    </w:rPr>
  </w:style>
  <w:style w:type="paragraph" w:styleId="Footer">
    <w:name w:val="footer"/>
    <w:basedOn w:val="Normal"/>
    <w:link w:val="FooterChar"/>
    <w:uiPriority w:val="99"/>
    <w:unhideWhenUsed/>
    <w:rsid w:val="00233C76"/>
    <w:pPr>
      <w:tabs>
        <w:tab w:val="center" w:pos="4680"/>
        <w:tab w:val="right" w:pos="9360"/>
      </w:tabs>
    </w:pPr>
  </w:style>
  <w:style w:type="character" w:customStyle="1" w:styleId="FooterChar">
    <w:name w:val="Footer Char"/>
    <w:basedOn w:val="DefaultParagraphFont"/>
    <w:link w:val="Footer"/>
    <w:uiPriority w:val="99"/>
    <w:rsid w:val="00233C76"/>
    <w:rPr>
      <w:sz w:val="24"/>
      <w:szCs w:val="24"/>
      <w:lang w:val="en-US" w:eastAsia="en-US"/>
    </w:rPr>
  </w:style>
  <w:style w:type="table" w:styleId="TableGrid">
    <w:name w:val="Table Grid"/>
    <w:basedOn w:val="TableNormal"/>
    <w:uiPriority w:val="59"/>
    <w:rsid w:val="0023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554"/>
    <w:pPr>
      <w:spacing w:after="160" w:line="259" w:lineRule="auto"/>
      <w:ind w:left="720"/>
      <w:contextualSpacing/>
    </w:pPr>
    <w:rPr>
      <w:rFonts w:asciiTheme="minorHAnsi" w:eastAsiaTheme="minorHAnsi" w:hAnsiTheme="minorHAnsi" w:cstheme="minorBidi"/>
      <w:sz w:val="22"/>
      <w:szCs w:val="22"/>
      <w:lang w:val="en-CA"/>
    </w:rPr>
  </w:style>
  <w:style w:type="character" w:styleId="Hyperlink">
    <w:name w:val="Hyperlink"/>
    <w:basedOn w:val="DefaultParagraphFont"/>
    <w:uiPriority w:val="99"/>
    <w:unhideWhenUsed/>
    <w:rsid w:val="006B15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44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package" Target="embeddings/Microsoft_Word_Document1.docx"/><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C:\Users\mmanville\AppData\Local\Microsoft\Windows\INetCache\Content.Outlook\7QLOKBV2\Erfan.Javaheri@viha.ca" TargetMode="Externa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mailto:Caitlin.Mcfadden@viha.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mailto:Ian.Bekker@viha.ca"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mailto:Eric.George@viha.ca" TargetMode="External"/><Relationship Id="rId10" Type="http://schemas.openxmlformats.org/officeDocument/2006/relationships/oleObject" Target="embeddings/oleObject1.bin"/><Relationship Id="rId19" Type="http://schemas.openxmlformats.org/officeDocument/2006/relationships/hyperlink" Target="file:///C:\Users\mmanville\AppData\Local\Microsoft\Windows\INetCache\Content.Outlook\7QLOKBV2\Margaret.Manville@viha.c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docx"/><Relationship Id="rId22" Type="http://schemas.openxmlformats.org/officeDocument/2006/relationships/hyperlink" Target="file:///C:\Users\mmanville\AppData\Local\Microsoft\Windows\INetCache\Content.Outlook\7QLOKBV2\Stacey.McDonald@viha.c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882</Words>
  <Characters>5619</Characters>
  <Application>Microsoft Office Word</Application>
  <DocSecurity>4</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Krebs, Heidi</dc:creator>
  <cp:lastModifiedBy>Jessica Swinburnson</cp:lastModifiedBy>
  <cp:revision>2</cp:revision>
  <cp:lastPrinted>2020-03-19T20:44:00Z</cp:lastPrinted>
  <dcterms:created xsi:type="dcterms:W3CDTF">2020-03-23T20:52:00Z</dcterms:created>
  <dcterms:modified xsi:type="dcterms:W3CDTF">2020-03-23T20:52:00Z</dcterms:modified>
</cp:coreProperties>
</file>