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3B6F" w14:textId="5FCB013C" w:rsidR="00A9204E" w:rsidRPr="00C16F52" w:rsidRDefault="00B06D72" w:rsidP="00E5203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[CARE HOME]</w:t>
      </w:r>
      <w:r w:rsidR="00C16F52" w:rsidRPr="00C16F52">
        <w:rPr>
          <w:b/>
          <w:bCs/>
          <w:sz w:val="36"/>
          <w:szCs w:val="36"/>
        </w:rPr>
        <w:t xml:space="preserve"> Physician Distribution: </w:t>
      </w:r>
      <w:r>
        <w:rPr>
          <w:b/>
          <w:bCs/>
          <w:sz w:val="36"/>
          <w:szCs w:val="36"/>
        </w:rPr>
        <w:t>[MONTH YEAR]</w:t>
      </w:r>
    </w:p>
    <w:p w14:paraId="51177D68" w14:textId="0D32E42A" w:rsidR="00644A82" w:rsidRDefault="00644A82" w:rsidP="00644A82">
      <w:pPr>
        <w:tabs>
          <w:tab w:val="left" w:pos="1970"/>
        </w:tabs>
      </w:pPr>
    </w:p>
    <w:tbl>
      <w:tblPr>
        <w:tblStyle w:val="TableGrid"/>
        <w:tblpPr w:leftFromText="180" w:rightFromText="180" w:vertAnchor="text" w:horzAnchor="margin" w:tblpXSpec="center" w:tblpY="95"/>
        <w:tblW w:w="0" w:type="auto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single" w:sz="4" w:space="0" w:color="DEEAF6" w:themeColor="accent1" w:themeTint="33"/>
          <w:insideV w:val="single" w:sz="4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2425"/>
        <w:gridCol w:w="2160"/>
        <w:gridCol w:w="3330"/>
        <w:gridCol w:w="2340"/>
      </w:tblGrid>
      <w:tr w:rsidR="00644A82" w14:paraId="1B5FDBDD" w14:textId="77777777" w:rsidTr="00B06D72">
        <w:trPr>
          <w:trHeight w:val="260"/>
        </w:trPr>
        <w:tc>
          <w:tcPr>
            <w:tcW w:w="2425" w:type="dxa"/>
            <w:shd w:val="clear" w:color="auto" w:fill="DEEAF6" w:themeFill="accent1" w:themeFillTint="33"/>
            <w:vAlign w:val="center"/>
          </w:tcPr>
          <w:p w14:paraId="3CEBD833" w14:textId="59F83C8E" w:rsidR="00644A82" w:rsidRPr="00B06D72" w:rsidRDefault="00B06D72" w:rsidP="00644A82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B06D72">
              <w:rPr>
                <w:b/>
                <w:bCs/>
                <w:sz w:val="24"/>
                <w:szCs w:val="24"/>
              </w:rPr>
              <w:t xml:space="preserve"># of </w:t>
            </w:r>
            <w:r w:rsidR="00644A82" w:rsidRPr="00B06D72">
              <w:rPr>
                <w:b/>
                <w:bCs/>
                <w:sz w:val="24"/>
                <w:szCs w:val="24"/>
              </w:rPr>
              <w:t>Total Residents</w:t>
            </w:r>
          </w:p>
        </w:tc>
        <w:tc>
          <w:tcPr>
            <w:tcW w:w="2160" w:type="dxa"/>
            <w:vAlign w:val="center"/>
          </w:tcPr>
          <w:p w14:paraId="3ED1FC70" w14:textId="00A07F5E" w:rsidR="00644A82" w:rsidRPr="00B06D72" w:rsidRDefault="00B06D72" w:rsidP="00644A82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0" w:type="dxa"/>
            <w:shd w:val="clear" w:color="auto" w:fill="DEEAF6" w:themeFill="accent1" w:themeFillTint="33"/>
            <w:vAlign w:val="center"/>
          </w:tcPr>
          <w:p w14:paraId="18CE1B59" w14:textId="7A04C384" w:rsidR="00644A82" w:rsidRPr="00B06D72" w:rsidRDefault="00B06D72" w:rsidP="00644A8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06D72">
              <w:rPr>
                <w:b/>
                <w:sz w:val="24"/>
                <w:szCs w:val="24"/>
              </w:rPr>
              <w:t># of LTCI Physicians (%)</w:t>
            </w:r>
          </w:p>
        </w:tc>
        <w:tc>
          <w:tcPr>
            <w:tcW w:w="2340" w:type="dxa"/>
            <w:vAlign w:val="center"/>
          </w:tcPr>
          <w:p w14:paraId="35FBE3D3" w14:textId="0E1A82EF" w:rsidR="00644A82" w:rsidRPr="00B06D72" w:rsidRDefault="00B06D72" w:rsidP="00644A82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(0%)</w:t>
            </w:r>
          </w:p>
        </w:tc>
      </w:tr>
      <w:tr w:rsidR="00B06D72" w14:paraId="393A8B9F" w14:textId="77777777" w:rsidTr="00B06D72">
        <w:trPr>
          <w:trHeight w:val="260"/>
        </w:trPr>
        <w:tc>
          <w:tcPr>
            <w:tcW w:w="2425" w:type="dxa"/>
            <w:shd w:val="clear" w:color="auto" w:fill="DEEAF6" w:themeFill="accent1" w:themeFillTint="33"/>
            <w:vAlign w:val="center"/>
          </w:tcPr>
          <w:p w14:paraId="26DA7D8F" w14:textId="1D63D217" w:rsidR="00B06D72" w:rsidRPr="00B06D72" w:rsidRDefault="00B06D72" w:rsidP="00644A82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B06D72">
              <w:rPr>
                <w:b/>
                <w:sz w:val="24"/>
                <w:szCs w:val="24"/>
              </w:rPr>
              <w:t># of Total Physicians</w:t>
            </w:r>
          </w:p>
        </w:tc>
        <w:tc>
          <w:tcPr>
            <w:tcW w:w="2160" w:type="dxa"/>
            <w:vAlign w:val="center"/>
          </w:tcPr>
          <w:p w14:paraId="270F97B0" w14:textId="2842E548" w:rsidR="00B06D72" w:rsidRPr="00B06D72" w:rsidRDefault="00B06D72" w:rsidP="00644A82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0" w:type="dxa"/>
            <w:shd w:val="clear" w:color="auto" w:fill="DEEAF6" w:themeFill="accent1" w:themeFillTint="33"/>
            <w:vAlign w:val="center"/>
          </w:tcPr>
          <w:p w14:paraId="1C3B1262" w14:textId="7D24CA99" w:rsidR="00B06D72" w:rsidRPr="00B06D72" w:rsidRDefault="00B06D72" w:rsidP="00644A8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06D72">
              <w:rPr>
                <w:b/>
                <w:sz w:val="24"/>
                <w:szCs w:val="24"/>
              </w:rPr>
              <w:t># of Non-LTCI Physicians (%)</w:t>
            </w:r>
          </w:p>
        </w:tc>
        <w:tc>
          <w:tcPr>
            <w:tcW w:w="2340" w:type="dxa"/>
            <w:vAlign w:val="center"/>
          </w:tcPr>
          <w:p w14:paraId="213CEC1B" w14:textId="517968E3" w:rsidR="00B06D72" w:rsidRPr="00B06D72" w:rsidRDefault="00B06D72" w:rsidP="00644A82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(0%)</w:t>
            </w:r>
          </w:p>
        </w:tc>
      </w:tr>
    </w:tbl>
    <w:p w14:paraId="7467C984" w14:textId="4CAAB7E0" w:rsidR="00644A82" w:rsidRDefault="00644A82" w:rsidP="00644A82">
      <w:pPr>
        <w:tabs>
          <w:tab w:val="left" w:pos="1970"/>
        </w:tabs>
      </w:pPr>
    </w:p>
    <w:p w14:paraId="622266FD" w14:textId="1FC55058" w:rsidR="00C16F52" w:rsidRPr="00C16F52" w:rsidRDefault="00C16F52" w:rsidP="00C16F52"/>
    <w:p w14:paraId="11CE2512" w14:textId="24D606C2" w:rsidR="00C16F52" w:rsidRPr="00C16F52" w:rsidRDefault="00C16F52" w:rsidP="00C16F52"/>
    <w:p w14:paraId="02FAC357" w14:textId="4C516F21" w:rsidR="00C16F52" w:rsidRPr="00C16F52" w:rsidRDefault="00C16F52" w:rsidP="00C16F52"/>
    <w:p w14:paraId="3BD8D53A" w14:textId="349371CF" w:rsidR="00C16F52" w:rsidRPr="00C16F52" w:rsidRDefault="00C16F52" w:rsidP="00C16F52"/>
    <w:p w14:paraId="2F9DD3F1" w14:textId="77777777" w:rsidR="00B06D72" w:rsidRDefault="00B06D72" w:rsidP="00C16F52"/>
    <w:p w14:paraId="1F58B9D7" w14:textId="23E1FC6E" w:rsidR="00C16F52" w:rsidRPr="00C16F52" w:rsidRDefault="00B06D72" w:rsidP="00C16F52"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72B8966" wp14:editId="249B8EF5">
            <wp:simplePos x="0" y="0"/>
            <wp:positionH relativeFrom="column">
              <wp:posOffset>-78009</wp:posOffset>
            </wp:positionH>
            <wp:positionV relativeFrom="paragraph">
              <wp:posOffset>136764</wp:posOffset>
            </wp:positionV>
            <wp:extent cx="8314055" cy="3640347"/>
            <wp:effectExtent l="0" t="0" r="10795" b="17780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8EF4C" w14:textId="2FD5BCD7" w:rsidR="00C16F52" w:rsidRPr="00C16F52" w:rsidRDefault="00C16F52" w:rsidP="00C16F52"/>
    <w:p w14:paraId="45A5C9CB" w14:textId="0D0A7017" w:rsidR="00C16F52" w:rsidRPr="00C16F52" w:rsidRDefault="00C16F52" w:rsidP="00C16F52"/>
    <w:p w14:paraId="6FB504AA" w14:textId="0E80E1AD" w:rsidR="00C16F52" w:rsidRPr="00C16F52" w:rsidRDefault="00C16F52" w:rsidP="00C16F52"/>
    <w:p w14:paraId="015E5D54" w14:textId="1C2F0AD4" w:rsidR="00C16F52" w:rsidRPr="00C16F52" w:rsidRDefault="00C16F52" w:rsidP="00C16F52"/>
    <w:p w14:paraId="53BF1A0B" w14:textId="6556F1B9" w:rsidR="00C16F52" w:rsidRPr="00C16F52" w:rsidRDefault="00C16F52" w:rsidP="00C16F52"/>
    <w:p w14:paraId="53842092" w14:textId="0EE25D21" w:rsidR="00C16F52" w:rsidRPr="00C16F52" w:rsidRDefault="00C16F52" w:rsidP="00C16F52"/>
    <w:p w14:paraId="1D1B7788" w14:textId="41C56D41" w:rsidR="00C16F52" w:rsidRPr="00C16F52" w:rsidRDefault="00C16F52" w:rsidP="00C16F52"/>
    <w:p w14:paraId="4DFD3014" w14:textId="052A4477" w:rsidR="00C16F52" w:rsidRPr="00C16F52" w:rsidRDefault="00C16F52" w:rsidP="00C16F52"/>
    <w:p w14:paraId="41912A80" w14:textId="79183CD9" w:rsidR="00C16F52" w:rsidRPr="00C16F52" w:rsidRDefault="00C16F52" w:rsidP="00C16F52"/>
    <w:p w14:paraId="31E3548F" w14:textId="40F8449F" w:rsidR="00C16F52" w:rsidRDefault="00C16F52" w:rsidP="00C16F52"/>
    <w:p w14:paraId="0F6D71A4" w14:textId="74AD46F0" w:rsidR="00644A82" w:rsidRDefault="00644A82" w:rsidP="00C16F52"/>
    <w:p w14:paraId="36876564" w14:textId="03497F14" w:rsidR="00644A82" w:rsidRDefault="00644A82" w:rsidP="00C16F52"/>
    <w:p w14:paraId="359CDC43" w14:textId="5DBAC072" w:rsidR="00644A82" w:rsidRDefault="00644A82" w:rsidP="00C16F52"/>
    <w:p w14:paraId="6075B88B" w14:textId="1F359240" w:rsidR="00644A82" w:rsidRDefault="00644A82" w:rsidP="00C16F52"/>
    <w:p w14:paraId="65386E59" w14:textId="668ED474" w:rsidR="00644A82" w:rsidRDefault="00644A82" w:rsidP="00C16F52"/>
    <w:p w14:paraId="1079514B" w14:textId="193053FC" w:rsidR="00644A82" w:rsidRDefault="00644A82" w:rsidP="00C16F52"/>
    <w:p w14:paraId="6E12A4B0" w14:textId="066DE7E8" w:rsidR="00644A82" w:rsidRDefault="00644A82" w:rsidP="00C16F52"/>
    <w:p w14:paraId="576F5EA5" w14:textId="0724F807" w:rsidR="00644A82" w:rsidRPr="00C16F52" w:rsidRDefault="00644A82" w:rsidP="00C16F52">
      <w:pPr>
        <w:tabs>
          <w:tab w:val="left" w:pos="2746"/>
        </w:tabs>
      </w:pPr>
    </w:p>
    <w:sectPr w:rsidR="00644A82" w:rsidRPr="00C16F52" w:rsidSect="00B06D72">
      <w:headerReference w:type="default" r:id="rId11"/>
      <w:footerReference w:type="default" r:id="rId12"/>
      <w:pgSz w:w="15840" w:h="12240" w:orient="landscape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1CF4" w14:textId="77777777" w:rsidR="00D14466" w:rsidRDefault="00D14466" w:rsidP="00C16F52">
      <w:r>
        <w:separator/>
      </w:r>
    </w:p>
  </w:endnote>
  <w:endnote w:type="continuationSeparator" w:id="0">
    <w:p w14:paraId="4CEF23DC" w14:textId="77777777" w:rsidR="00D14466" w:rsidRDefault="00D14466" w:rsidP="00C1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2D56" w14:textId="31EB3055" w:rsidR="00C16F52" w:rsidRDefault="00A83A54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6A9F230" wp14:editId="371E5C99">
          <wp:simplePos x="0" y="0"/>
          <wp:positionH relativeFrom="margin">
            <wp:align>right</wp:align>
          </wp:positionH>
          <wp:positionV relativeFrom="paragraph">
            <wp:posOffset>-295275</wp:posOffset>
          </wp:positionV>
          <wp:extent cx="1938655" cy="633730"/>
          <wp:effectExtent l="0" t="0" r="444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DF9E226" wp14:editId="775A35B1">
          <wp:simplePos x="0" y="0"/>
          <wp:positionH relativeFrom="margin">
            <wp:align>left</wp:align>
          </wp:positionH>
          <wp:positionV relativeFrom="paragraph">
            <wp:posOffset>-304800</wp:posOffset>
          </wp:positionV>
          <wp:extent cx="1981835" cy="6604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2DD4A" w14:textId="77777777" w:rsidR="00D14466" w:rsidRDefault="00D14466" w:rsidP="00C16F52">
      <w:r>
        <w:separator/>
      </w:r>
    </w:p>
  </w:footnote>
  <w:footnote w:type="continuationSeparator" w:id="0">
    <w:p w14:paraId="1C91F01B" w14:textId="77777777" w:rsidR="00D14466" w:rsidRDefault="00D14466" w:rsidP="00C16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B561" w14:textId="09700E43" w:rsidR="00E52034" w:rsidRDefault="00E52034">
    <w:pPr>
      <w:pStyle w:val="Header"/>
    </w:pPr>
    <w:r w:rsidRPr="00E566D0">
      <w:rPr>
        <w:rFonts w:ascii="Times New Roman"/>
        <w:noProof/>
        <w:sz w:val="16"/>
        <w:szCs w:val="18"/>
      </w:rPr>
      <w:drawing>
        <wp:anchor distT="0" distB="0" distL="114300" distR="114300" simplePos="0" relativeHeight="251659264" behindDoc="1" locked="0" layoutInCell="1" allowOverlap="1" wp14:anchorId="2ADFCE7F" wp14:editId="5C4F78EC">
          <wp:simplePos x="0" y="0"/>
          <wp:positionH relativeFrom="margin">
            <wp:posOffset>38100</wp:posOffset>
          </wp:positionH>
          <wp:positionV relativeFrom="paragraph">
            <wp:posOffset>-371475</wp:posOffset>
          </wp:positionV>
          <wp:extent cx="2008328" cy="733425"/>
          <wp:effectExtent l="0" t="0" r="0" b="0"/>
          <wp:wrapNone/>
          <wp:docPr id="1" name="image1.jpeg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976" cy="734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281495563">
    <w:abstractNumId w:val="19"/>
  </w:num>
  <w:num w:numId="2" w16cid:durableId="1079444315">
    <w:abstractNumId w:val="12"/>
  </w:num>
  <w:num w:numId="3" w16cid:durableId="182979094">
    <w:abstractNumId w:val="10"/>
  </w:num>
  <w:num w:numId="4" w16cid:durableId="1026372152">
    <w:abstractNumId w:val="21"/>
  </w:num>
  <w:num w:numId="5" w16cid:durableId="1864785053">
    <w:abstractNumId w:val="13"/>
  </w:num>
  <w:num w:numId="6" w16cid:durableId="52587277">
    <w:abstractNumId w:val="16"/>
  </w:num>
  <w:num w:numId="7" w16cid:durableId="1939410871">
    <w:abstractNumId w:val="18"/>
  </w:num>
  <w:num w:numId="8" w16cid:durableId="1860197807">
    <w:abstractNumId w:val="9"/>
  </w:num>
  <w:num w:numId="9" w16cid:durableId="221646824">
    <w:abstractNumId w:val="7"/>
  </w:num>
  <w:num w:numId="10" w16cid:durableId="1934778682">
    <w:abstractNumId w:val="6"/>
  </w:num>
  <w:num w:numId="11" w16cid:durableId="1920403927">
    <w:abstractNumId w:val="5"/>
  </w:num>
  <w:num w:numId="12" w16cid:durableId="943266414">
    <w:abstractNumId w:val="4"/>
  </w:num>
  <w:num w:numId="13" w16cid:durableId="2022663701">
    <w:abstractNumId w:val="8"/>
  </w:num>
  <w:num w:numId="14" w16cid:durableId="2093774999">
    <w:abstractNumId w:val="3"/>
  </w:num>
  <w:num w:numId="15" w16cid:durableId="1749889464">
    <w:abstractNumId w:val="2"/>
  </w:num>
  <w:num w:numId="16" w16cid:durableId="1931887931">
    <w:abstractNumId w:val="1"/>
  </w:num>
  <w:num w:numId="17" w16cid:durableId="1786804130">
    <w:abstractNumId w:val="0"/>
  </w:num>
  <w:num w:numId="18" w16cid:durableId="381247770">
    <w:abstractNumId w:val="14"/>
  </w:num>
  <w:num w:numId="19" w16cid:durableId="1644844777">
    <w:abstractNumId w:val="15"/>
  </w:num>
  <w:num w:numId="20" w16cid:durableId="264196515">
    <w:abstractNumId w:val="20"/>
  </w:num>
  <w:num w:numId="21" w16cid:durableId="1752317112">
    <w:abstractNumId w:val="17"/>
  </w:num>
  <w:num w:numId="22" w16cid:durableId="1264458922">
    <w:abstractNumId w:val="11"/>
  </w:num>
  <w:num w:numId="23" w16cid:durableId="177355370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52"/>
    <w:rsid w:val="004C77FA"/>
    <w:rsid w:val="00644A82"/>
    <w:rsid w:val="00645252"/>
    <w:rsid w:val="006D3D74"/>
    <w:rsid w:val="00724E46"/>
    <w:rsid w:val="0083569A"/>
    <w:rsid w:val="00A83A54"/>
    <w:rsid w:val="00A9204E"/>
    <w:rsid w:val="00B06D72"/>
    <w:rsid w:val="00BB53CC"/>
    <w:rsid w:val="00C16F52"/>
    <w:rsid w:val="00C205D0"/>
    <w:rsid w:val="00D14466"/>
    <w:rsid w:val="00D14B2C"/>
    <w:rsid w:val="00D81C38"/>
    <w:rsid w:val="00E52034"/>
    <w:rsid w:val="00E566D0"/>
    <w:rsid w:val="00F7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B57CB"/>
  <w15:chartTrackingRefBased/>
  <w15:docId w15:val="{88A0602F-1EDD-4B65-BB9D-E45316B1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C16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\AppData\Roaming\Microsoft\Templates\Single%20spaced%20(blank)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/>
              <a:t>Distribution of [CARE HOME] Residents Per Physician: MONTH</a:t>
            </a:r>
            <a:r>
              <a:rPr lang="en-US" sz="1600" b="1" baseline="0"/>
              <a:t> YEAR</a:t>
            </a:r>
            <a:endParaRPr lang="en-US" sz="1600" b="1"/>
          </a:p>
        </c:rich>
      </c:tx>
      <c:layout>
        <c:manualLayout>
          <c:xMode val="edge"/>
          <c:yMode val="edge"/>
          <c:x val="0.21603549651764389"/>
          <c:y val="2.51204729904226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7178827584340794"/>
          <c:y val="0.12895994856888526"/>
          <c:w val="0.80210309651570855"/>
          <c:h val="0.7673181640850371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Sep-21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BB8-47A5-B4BE-B07F192FE6F2}"/>
              </c:ext>
            </c:extLst>
          </c:dPt>
          <c:dLbls>
            <c:numFmt formatCode="#\ ?/?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Non-LTCI MRP 2</c:v>
                </c:pt>
                <c:pt idx="1">
                  <c:v>Non-LTCI MRP 1</c:v>
                </c:pt>
                <c:pt idx="2">
                  <c:v>LTCI MRP 3</c:v>
                </c:pt>
                <c:pt idx="3">
                  <c:v>LTCI MRP 2</c:v>
                </c:pt>
                <c:pt idx="4">
                  <c:v>LTCI MRP 1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5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BB8-47A5-B4BE-B07F192FE6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703644264"/>
        <c:axId val="525840608"/>
      </c:barChart>
      <c:catAx>
        <c:axId val="7036442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5840608"/>
        <c:crosses val="autoZero"/>
        <c:auto val="1"/>
        <c:lblAlgn val="ctr"/>
        <c:lblOffset val="100"/>
        <c:noMultiLvlLbl val="0"/>
      </c:catAx>
      <c:valAx>
        <c:axId val="525840608"/>
        <c:scaling>
          <c:orientation val="minMax"/>
          <c:max val="3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3644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 baseline="0"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4873beb7-5857-4685-be1f-d57550cc96cc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Cherie Wheeler</cp:lastModifiedBy>
  <cp:revision>8</cp:revision>
  <dcterms:created xsi:type="dcterms:W3CDTF">2021-10-22T22:49:00Z</dcterms:created>
  <dcterms:modified xsi:type="dcterms:W3CDTF">2024-01-25T22:27:00Z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